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8D85" w14:textId="55CB420C" w:rsidR="00B82989" w:rsidRPr="00E41E0F" w:rsidRDefault="003D6787" w:rsidP="003D6787">
      <w:pPr>
        <w:rPr>
          <w:rFonts w:ascii="Arial" w:hAnsi="Arial" w:cs="Arial"/>
          <w:b/>
          <w:bCs/>
          <w:sz w:val="36"/>
          <w:szCs w:val="36"/>
          <w:bdr w:val="none" w:sz="0" w:space="0" w:color="auto" w:frame="1"/>
        </w:rPr>
      </w:pPr>
      <w:r w:rsidRPr="00E41E0F">
        <w:rPr>
          <w:rFonts w:ascii="Arial" w:hAnsi="Arial" w:cs="Arial"/>
          <w:b/>
          <w:bCs/>
          <w:noProof/>
          <w:color w:val="7030A0"/>
          <w:sz w:val="36"/>
          <w:szCs w:val="36"/>
        </w:rPr>
        <w:drawing>
          <wp:anchor distT="0" distB="0" distL="114300" distR="114300" simplePos="0" relativeHeight="251659776" behindDoc="1" locked="0" layoutInCell="1" allowOverlap="1" wp14:anchorId="20281EFE" wp14:editId="127D7669">
            <wp:simplePos x="0" y="0"/>
            <wp:positionH relativeFrom="column">
              <wp:posOffset>2987040</wp:posOffset>
            </wp:positionH>
            <wp:positionV relativeFrom="paragraph">
              <wp:posOffset>0</wp:posOffset>
            </wp:positionV>
            <wp:extent cx="3467100" cy="1323975"/>
            <wp:effectExtent l="0" t="0" r="0" b="9525"/>
            <wp:wrapTight wrapText="bothSides">
              <wp:wrapPolygon edited="0">
                <wp:start x="0" y="0"/>
                <wp:lineTo x="0" y="21445"/>
                <wp:lineTo x="21481" y="21445"/>
                <wp:lineTo x="2148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67100" cy="1323975"/>
                    </a:xfrm>
                    <a:prstGeom prst="rect">
                      <a:avLst/>
                    </a:prstGeom>
                  </pic:spPr>
                </pic:pic>
              </a:graphicData>
            </a:graphic>
          </wp:anchor>
        </w:drawing>
      </w:r>
      <w:r w:rsidR="000A082A" w:rsidRPr="00E41E0F">
        <w:rPr>
          <w:rFonts w:ascii="Arial" w:hAnsi="Arial" w:cs="Arial"/>
          <w:b/>
          <w:bCs/>
          <w:color w:val="7030A0"/>
          <w:sz w:val="36"/>
          <w:szCs w:val="36"/>
          <w:bdr w:val="none" w:sz="0" w:space="0" w:color="auto" w:frame="1"/>
        </w:rPr>
        <w:t xml:space="preserve">Exciting opportunity for a </w:t>
      </w:r>
      <w:r w:rsidR="0070564A" w:rsidRPr="00E41E0F">
        <w:rPr>
          <w:rFonts w:ascii="Arial" w:hAnsi="Arial" w:cs="Arial"/>
          <w:b/>
          <w:bCs/>
          <w:color w:val="7030A0"/>
          <w:sz w:val="36"/>
          <w:szCs w:val="36"/>
          <w:bdr w:val="none" w:sz="0" w:space="0" w:color="auto" w:frame="1"/>
        </w:rPr>
        <w:t xml:space="preserve">committed </w:t>
      </w:r>
      <w:r w:rsidR="000A082A" w:rsidRPr="00E41E0F">
        <w:rPr>
          <w:rFonts w:ascii="Arial" w:hAnsi="Arial" w:cs="Arial"/>
          <w:b/>
          <w:bCs/>
          <w:color w:val="7030A0"/>
          <w:sz w:val="36"/>
          <w:szCs w:val="36"/>
          <w:bdr w:val="none" w:sz="0" w:space="0" w:color="auto" w:frame="1"/>
        </w:rPr>
        <w:t xml:space="preserve">and versatile </w:t>
      </w:r>
      <w:r w:rsidR="0070564A" w:rsidRPr="00E41E0F">
        <w:rPr>
          <w:rFonts w:ascii="Arial" w:hAnsi="Arial" w:cs="Arial"/>
          <w:b/>
          <w:bCs/>
          <w:color w:val="7030A0"/>
          <w:sz w:val="36"/>
          <w:szCs w:val="36"/>
          <w:bdr w:val="none" w:sz="0" w:space="0" w:color="auto" w:frame="1"/>
        </w:rPr>
        <w:t>Support Worker</w:t>
      </w:r>
      <w:r w:rsidR="0070564A" w:rsidRPr="00E41E0F">
        <w:rPr>
          <w:rFonts w:ascii="Arial" w:hAnsi="Arial" w:cs="Arial"/>
          <w:b/>
          <w:bCs/>
          <w:sz w:val="36"/>
          <w:szCs w:val="36"/>
          <w:bdr w:val="none" w:sz="0" w:space="0" w:color="auto" w:frame="1"/>
        </w:rPr>
        <w:t xml:space="preserve"> </w:t>
      </w:r>
    </w:p>
    <w:p w14:paraId="53DB8AE7" w14:textId="77777777" w:rsidR="00B96950" w:rsidRDefault="00126590" w:rsidP="0080792C">
      <w:pPr>
        <w:pStyle w:val="xmsonormal"/>
        <w:shd w:val="clear" w:color="auto" w:fill="FFFFFF"/>
        <w:spacing w:after="0"/>
        <w:rPr>
          <w:rFonts w:ascii="Arial" w:hAnsi="Arial" w:cs="Arial"/>
          <w:color w:val="201F1E"/>
          <w:bdr w:val="none" w:sz="0" w:space="0" w:color="auto" w:frame="1"/>
        </w:rPr>
      </w:pPr>
      <w:r w:rsidRPr="00126590">
        <w:rPr>
          <w:rFonts w:ascii="Arial" w:hAnsi="Arial" w:cs="Arial"/>
          <w:color w:val="201F1E"/>
          <w:bdr w:val="none" w:sz="0" w:space="0" w:color="auto" w:frame="1"/>
        </w:rPr>
        <w:t>At Care &amp; Repair we aim to give the choice of living independently to everyone.</w:t>
      </w:r>
    </w:p>
    <w:p w14:paraId="223A9060" w14:textId="144FC8EB" w:rsidR="0080792C" w:rsidRPr="00BC36F6" w:rsidRDefault="00126590" w:rsidP="0080792C">
      <w:pPr>
        <w:pStyle w:val="xmsonormal"/>
        <w:shd w:val="clear" w:color="auto" w:fill="FFFFFF"/>
        <w:spacing w:after="0"/>
        <w:rPr>
          <w:rFonts w:ascii="Arial" w:hAnsi="Arial" w:cs="Arial"/>
          <w:color w:val="201F1E"/>
          <w:bdr w:val="none" w:sz="0" w:space="0" w:color="auto" w:frame="1"/>
        </w:rPr>
      </w:pPr>
      <w:r>
        <w:rPr>
          <w:rFonts w:ascii="Arial" w:hAnsi="Arial" w:cs="Arial"/>
          <w:color w:val="201F1E"/>
          <w:bdr w:val="none" w:sz="0" w:space="0" w:color="auto" w:frame="1"/>
        </w:rPr>
        <w:t>We are</w:t>
      </w:r>
      <w:r w:rsidR="0080792C" w:rsidRPr="00BC36F6">
        <w:rPr>
          <w:rFonts w:ascii="Arial" w:hAnsi="Arial" w:cs="Arial"/>
          <w:color w:val="201F1E"/>
          <w:bdr w:val="none" w:sz="0" w:space="0" w:color="auto" w:frame="1"/>
        </w:rPr>
        <w:t xml:space="preserve"> an award-winning home improvement agency, an independent registered society with charitable status covering the whole of the Leeds Metropolitan District area and beyond.</w:t>
      </w:r>
    </w:p>
    <w:p w14:paraId="3ECDCFBF" w14:textId="4A4E9133" w:rsidR="0080792C" w:rsidRPr="00AC6DD8" w:rsidRDefault="0080792C" w:rsidP="0080792C">
      <w:pPr>
        <w:pStyle w:val="xmsonormal"/>
        <w:shd w:val="clear" w:color="auto" w:fill="FFFFFF"/>
        <w:spacing w:after="0"/>
        <w:rPr>
          <w:rFonts w:ascii="Arial" w:hAnsi="Arial" w:cs="Arial"/>
          <w:bdr w:val="none" w:sz="0" w:space="0" w:color="auto" w:frame="1"/>
        </w:rPr>
      </w:pPr>
      <w:r w:rsidRPr="00BC36F6">
        <w:rPr>
          <w:rFonts w:ascii="Arial" w:hAnsi="Arial" w:cs="Arial"/>
          <w:color w:val="201F1E"/>
          <w:bdr w:val="none" w:sz="0" w:space="0" w:color="auto" w:frame="1"/>
        </w:rPr>
        <w:t xml:space="preserve">We have over thirty years’ experience in supporting home independence. Our staff help </w:t>
      </w:r>
      <w:r w:rsidR="00B82989">
        <w:rPr>
          <w:rFonts w:ascii="Arial" w:hAnsi="Arial" w:cs="Arial"/>
          <w:color w:val="201F1E"/>
          <w:bdr w:val="none" w:sz="0" w:space="0" w:color="auto" w:frame="1"/>
        </w:rPr>
        <w:t>clients</w:t>
      </w:r>
      <w:r w:rsidRPr="00BC36F6">
        <w:rPr>
          <w:rFonts w:ascii="Arial" w:hAnsi="Arial" w:cs="Arial"/>
          <w:color w:val="201F1E"/>
          <w:bdr w:val="none" w:sz="0" w:space="0" w:color="auto" w:frame="1"/>
        </w:rPr>
        <w:t xml:space="preserve"> to make</w:t>
      </w:r>
      <w:r w:rsidR="00B82989">
        <w:rPr>
          <w:rFonts w:ascii="Arial" w:hAnsi="Arial" w:cs="Arial"/>
          <w:color w:val="201F1E"/>
          <w:bdr w:val="none" w:sz="0" w:space="0" w:color="auto" w:frame="1"/>
        </w:rPr>
        <w:t xml:space="preserve"> sure</w:t>
      </w:r>
      <w:r w:rsidRPr="00BC36F6">
        <w:rPr>
          <w:rFonts w:ascii="Arial" w:hAnsi="Arial" w:cs="Arial"/>
          <w:color w:val="201F1E"/>
          <w:bdr w:val="none" w:sz="0" w:space="0" w:color="auto" w:frame="1"/>
        </w:rPr>
        <w:t xml:space="preserve"> their homes suit their requirements now and into the future </w:t>
      </w:r>
      <w:r w:rsidRPr="00BC36F6">
        <w:rPr>
          <w:rFonts w:ascii="Arial" w:hAnsi="Arial" w:cs="Arial"/>
          <w:color w:val="201F1E"/>
          <w:bdr w:val="none" w:sz="0" w:space="0" w:color="auto" w:frame="1"/>
        </w:rPr>
        <w:br/>
      </w:r>
      <w:r w:rsidRPr="00AC6DD8">
        <w:rPr>
          <w:rFonts w:ascii="Arial" w:hAnsi="Arial" w:cs="Arial"/>
          <w:bdr w:val="none" w:sz="0" w:space="0" w:color="auto" w:frame="1"/>
        </w:rPr>
        <w:t xml:space="preserve">Our aim is to take the worry out of </w:t>
      </w:r>
      <w:r w:rsidR="004B68AD">
        <w:rPr>
          <w:rFonts w:ascii="Arial" w:hAnsi="Arial" w:cs="Arial"/>
          <w:bdr w:val="none" w:sz="0" w:space="0" w:color="auto" w:frame="1"/>
        </w:rPr>
        <w:t xml:space="preserve">identifying and then </w:t>
      </w:r>
      <w:r w:rsidRPr="00AC6DD8">
        <w:rPr>
          <w:rFonts w:ascii="Arial" w:hAnsi="Arial" w:cs="Arial"/>
          <w:bdr w:val="none" w:sz="0" w:space="0" w:color="auto" w:frame="1"/>
        </w:rPr>
        <w:t xml:space="preserve">making changes to your home </w:t>
      </w:r>
      <w:r w:rsidR="004A2B28" w:rsidRPr="00AC6DD8">
        <w:rPr>
          <w:rFonts w:ascii="Arial" w:hAnsi="Arial" w:cs="Arial"/>
          <w:bdr w:val="none" w:sz="0" w:space="0" w:color="auto" w:frame="1"/>
        </w:rPr>
        <w:t xml:space="preserve">whether major or minor </w:t>
      </w:r>
      <w:r w:rsidRPr="00AC6DD8">
        <w:rPr>
          <w:rFonts w:ascii="Arial" w:hAnsi="Arial" w:cs="Arial"/>
          <w:bdr w:val="none" w:sz="0" w:space="0" w:color="auto" w:frame="1"/>
        </w:rPr>
        <w:t xml:space="preserve">and finding the support needed to remain </w:t>
      </w:r>
      <w:r w:rsidR="00C82DEF" w:rsidRPr="00AC6DD8">
        <w:rPr>
          <w:rFonts w:ascii="Arial" w:hAnsi="Arial" w:cs="Arial"/>
          <w:bdr w:val="none" w:sz="0" w:space="0" w:color="auto" w:frame="1"/>
        </w:rPr>
        <w:t xml:space="preserve">living </w:t>
      </w:r>
      <w:r w:rsidRPr="00AC6DD8">
        <w:rPr>
          <w:rFonts w:ascii="Arial" w:hAnsi="Arial" w:cs="Arial"/>
          <w:bdr w:val="none" w:sz="0" w:space="0" w:color="auto" w:frame="1"/>
        </w:rPr>
        <w:t>independent</w:t>
      </w:r>
      <w:r w:rsidR="00C82DEF" w:rsidRPr="00AC6DD8">
        <w:rPr>
          <w:rFonts w:ascii="Arial" w:hAnsi="Arial" w:cs="Arial"/>
          <w:bdr w:val="none" w:sz="0" w:space="0" w:color="auto" w:frame="1"/>
        </w:rPr>
        <w:t>ly in it.</w:t>
      </w:r>
    </w:p>
    <w:p w14:paraId="7BE53A10" w14:textId="15C4C2A8" w:rsidR="00B84069" w:rsidRPr="00EE6BED" w:rsidRDefault="00B84069" w:rsidP="0080792C">
      <w:pPr>
        <w:pStyle w:val="xmsonormal"/>
        <w:shd w:val="clear" w:color="auto" w:fill="FFFFFF"/>
        <w:spacing w:after="0"/>
        <w:rPr>
          <w:rFonts w:ascii="Arial" w:hAnsi="Arial" w:cs="Arial"/>
          <w:bdr w:val="none" w:sz="0" w:space="0" w:color="auto" w:frame="1"/>
        </w:rPr>
      </w:pPr>
      <w:r w:rsidRPr="004B68AD">
        <w:rPr>
          <w:rFonts w:ascii="Arial" w:hAnsi="Arial" w:cs="Arial"/>
          <w:bdr w:val="none" w:sz="0" w:space="0" w:color="auto" w:frame="1"/>
        </w:rPr>
        <w:t>We are currently looking for a</w:t>
      </w:r>
      <w:r w:rsidR="00AD09A5" w:rsidRPr="004B68AD">
        <w:rPr>
          <w:rFonts w:ascii="Arial" w:hAnsi="Arial" w:cs="Arial"/>
          <w:bdr w:val="none" w:sz="0" w:space="0" w:color="auto" w:frame="1"/>
        </w:rPr>
        <w:t xml:space="preserve">n </w:t>
      </w:r>
      <w:r w:rsidR="009542F4" w:rsidRPr="004B68AD">
        <w:rPr>
          <w:rFonts w:ascii="Arial" w:hAnsi="Arial" w:cs="Arial"/>
          <w:bdr w:val="none" w:sz="0" w:space="0" w:color="auto" w:frame="1"/>
        </w:rPr>
        <w:t>experienced,</w:t>
      </w:r>
      <w:r w:rsidR="00AD3406" w:rsidRPr="004B68AD">
        <w:rPr>
          <w:rFonts w:ascii="Arial" w:hAnsi="Arial" w:cs="Arial"/>
          <w:bdr w:val="none" w:sz="0" w:space="0" w:color="auto" w:frame="1"/>
        </w:rPr>
        <w:t xml:space="preserve"> </w:t>
      </w:r>
      <w:r w:rsidR="00BE23F9" w:rsidRPr="004B68AD">
        <w:rPr>
          <w:rFonts w:ascii="Arial" w:hAnsi="Arial" w:cs="Arial"/>
          <w:bdr w:val="none" w:sz="0" w:space="0" w:color="auto" w:frame="1"/>
        </w:rPr>
        <w:t xml:space="preserve">motivated, </w:t>
      </w:r>
      <w:r w:rsidR="00B2046C" w:rsidRPr="004B68AD">
        <w:rPr>
          <w:rFonts w:ascii="Arial" w:hAnsi="Arial" w:cs="Arial"/>
          <w:bdr w:val="none" w:sz="0" w:space="0" w:color="auto" w:frame="1"/>
        </w:rPr>
        <w:t>committed,</w:t>
      </w:r>
      <w:r w:rsidR="00BE23F9" w:rsidRPr="004B68AD">
        <w:rPr>
          <w:rFonts w:ascii="Arial" w:hAnsi="Arial" w:cs="Arial"/>
          <w:bdr w:val="none" w:sz="0" w:space="0" w:color="auto" w:frame="1"/>
        </w:rPr>
        <w:t xml:space="preserve"> and empathetic </w:t>
      </w:r>
      <w:r w:rsidR="00AD3406" w:rsidRPr="00EE6BED">
        <w:rPr>
          <w:rFonts w:ascii="Arial" w:hAnsi="Arial" w:cs="Arial"/>
          <w:b/>
          <w:bCs/>
          <w:bdr w:val="none" w:sz="0" w:space="0" w:color="auto" w:frame="1"/>
        </w:rPr>
        <w:t>S</w:t>
      </w:r>
      <w:r w:rsidR="00BE23F9" w:rsidRPr="00EE6BED">
        <w:rPr>
          <w:rFonts w:ascii="Arial" w:hAnsi="Arial" w:cs="Arial"/>
          <w:b/>
          <w:bCs/>
          <w:bdr w:val="none" w:sz="0" w:space="0" w:color="auto" w:frame="1"/>
        </w:rPr>
        <w:t xml:space="preserve">upport </w:t>
      </w:r>
      <w:r w:rsidR="00AD3406" w:rsidRPr="00EE6BED">
        <w:rPr>
          <w:rFonts w:ascii="Arial" w:hAnsi="Arial" w:cs="Arial"/>
          <w:b/>
          <w:bCs/>
          <w:bdr w:val="none" w:sz="0" w:space="0" w:color="auto" w:frame="1"/>
        </w:rPr>
        <w:t>Worker</w:t>
      </w:r>
      <w:r w:rsidR="00AD3406" w:rsidRPr="004B68AD">
        <w:rPr>
          <w:rFonts w:ascii="Arial" w:hAnsi="Arial" w:cs="Arial"/>
          <w:bdr w:val="none" w:sz="0" w:space="0" w:color="auto" w:frame="1"/>
        </w:rPr>
        <w:t xml:space="preserve"> who has </w:t>
      </w:r>
      <w:r w:rsidR="001A15C8" w:rsidRPr="004B68AD">
        <w:rPr>
          <w:rFonts w:ascii="Arial" w:hAnsi="Arial" w:cs="Arial"/>
          <w:bdr w:val="none" w:sz="0" w:space="0" w:color="auto" w:frame="1"/>
        </w:rPr>
        <w:t xml:space="preserve">demonstrable </w:t>
      </w:r>
      <w:r w:rsidR="009542F4" w:rsidRPr="004B68AD">
        <w:rPr>
          <w:rFonts w:ascii="Arial" w:hAnsi="Arial" w:cs="Arial"/>
          <w:bdr w:val="none" w:sz="0" w:space="0" w:color="auto" w:frame="1"/>
        </w:rPr>
        <w:t xml:space="preserve">experience of </w:t>
      </w:r>
      <w:r w:rsidR="005B71AE" w:rsidRPr="004B68AD">
        <w:rPr>
          <w:rFonts w:ascii="Arial" w:hAnsi="Arial" w:cs="Arial"/>
          <w:bdr w:val="none" w:sz="0" w:space="0" w:color="auto" w:frame="1"/>
        </w:rPr>
        <w:t>delivering advice and prac</w:t>
      </w:r>
      <w:r w:rsidR="004044DA" w:rsidRPr="004B68AD">
        <w:rPr>
          <w:rFonts w:ascii="Arial" w:hAnsi="Arial" w:cs="Arial"/>
          <w:bdr w:val="none" w:sz="0" w:space="0" w:color="auto" w:frame="1"/>
        </w:rPr>
        <w:t xml:space="preserve">tical support to the most vulnerable people in our city. </w:t>
      </w:r>
      <w:r w:rsidR="005B6C18" w:rsidRPr="004B68AD">
        <w:rPr>
          <w:rFonts w:ascii="Arial" w:hAnsi="Arial" w:cs="Arial"/>
          <w:bdr w:val="none" w:sz="0" w:space="0" w:color="auto" w:frame="1"/>
        </w:rPr>
        <w:t xml:space="preserve">This is a key role within our </w:t>
      </w:r>
      <w:r w:rsidR="004044DA" w:rsidRPr="004B68AD">
        <w:rPr>
          <w:rFonts w:ascii="Arial" w:hAnsi="Arial" w:cs="Arial"/>
          <w:bdr w:val="none" w:sz="0" w:space="0" w:color="auto" w:frame="1"/>
        </w:rPr>
        <w:t xml:space="preserve">Homeplus </w:t>
      </w:r>
      <w:r w:rsidR="00B2046C" w:rsidRPr="004B68AD">
        <w:rPr>
          <w:rFonts w:ascii="Arial" w:hAnsi="Arial" w:cs="Arial"/>
          <w:bdr w:val="none" w:sz="0" w:space="0" w:color="auto" w:frame="1"/>
        </w:rPr>
        <w:t xml:space="preserve">programme with </w:t>
      </w:r>
      <w:r w:rsidR="005B6C18" w:rsidRPr="004B68AD">
        <w:rPr>
          <w:rFonts w:ascii="Arial" w:hAnsi="Arial" w:cs="Arial"/>
          <w:bdr w:val="none" w:sz="0" w:space="0" w:color="auto" w:frame="1"/>
        </w:rPr>
        <w:t>the successful candidate join</w:t>
      </w:r>
      <w:r w:rsidR="00B2046C" w:rsidRPr="004B68AD">
        <w:rPr>
          <w:rFonts w:ascii="Arial" w:hAnsi="Arial" w:cs="Arial"/>
          <w:bdr w:val="none" w:sz="0" w:space="0" w:color="auto" w:frame="1"/>
        </w:rPr>
        <w:t>ing</w:t>
      </w:r>
      <w:r w:rsidR="00D748CD" w:rsidRPr="004B68AD">
        <w:rPr>
          <w:rFonts w:ascii="Arial" w:hAnsi="Arial" w:cs="Arial"/>
          <w:bdr w:val="none" w:sz="0" w:space="0" w:color="auto" w:frame="1"/>
        </w:rPr>
        <w:t xml:space="preserve"> at a pivotal time as we c</w:t>
      </w:r>
      <w:r w:rsidR="00CC053C" w:rsidRPr="004B68AD">
        <w:rPr>
          <w:rFonts w:ascii="Arial" w:hAnsi="Arial" w:cs="Arial"/>
          <w:bdr w:val="none" w:sz="0" w:space="0" w:color="auto" w:frame="1"/>
        </w:rPr>
        <w:t>ontinue to expand our services across</w:t>
      </w:r>
      <w:r w:rsidR="006715EA" w:rsidRPr="004B68AD">
        <w:rPr>
          <w:rFonts w:ascii="Arial" w:hAnsi="Arial" w:cs="Arial"/>
          <w:bdr w:val="none" w:sz="0" w:space="0" w:color="auto" w:frame="1"/>
        </w:rPr>
        <w:t xml:space="preserve"> Leeds and the surrounding area</w:t>
      </w:r>
      <w:r w:rsidR="009F2CD4" w:rsidRPr="004B68AD">
        <w:rPr>
          <w:rFonts w:ascii="Arial" w:hAnsi="Arial" w:cs="Arial"/>
          <w:bdr w:val="none" w:sz="0" w:space="0" w:color="auto" w:frame="1"/>
        </w:rPr>
        <w:t>.</w:t>
      </w:r>
      <w:r w:rsidR="006715EA" w:rsidRPr="004B68AD">
        <w:rPr>
          <w:rFonts w:ascii="Arial" w:hAnsi="Arial" w:cs="Arial"/>
          <w:bdr w:val="none" w:sz="0" w:space="0" w:color="auto" w:frame="1"/>
        </w:rPr>
        <w:t xml:space="preserve"> </w:t>
      </w:r>
    </w:p>
    <w:p w14:paraId="4FF6E846" w14:textId="77777777" w:rsidR="00EE6BED" w:rsidRDefault="00BC36F6" w:rsidP="00EE6BED">
      <w:pPr>
        <w:pStyle w:val="xmsonormal"/>
        <w:shd w:val="clear" w:color="auto" w:fill="FFFFFF"/>
        <w:spacing w:after="0"/>
        <w:rPr>
          <w:rFonts w:ascii="Arial" w:hAnsi="Arial" w:cs="Arial"/>
          <w:b/>
          <w:bCs/>
          <w:color w:val="201F1E"/>
          <w:bdr w:val="none" w:sz="0" w:space="0" w:color="auto" w:frame="1"/>
        </w:rPr>
      </w:pPr>
      <w:r w:rsidRPr="000A082A">
        <w:rPr>
          <w:rFonts w:ascii="Arial" w:hAnsi="Arial" w:cs="Arial"/>
          <w:b/>
          <w:bCs/>
          <w:color w:val="201F1E"/>
          <w:bdr w:val="none" w:sz="0" w:space="0" w:color="auto" w:frame="1"/>
        </w:rPr>
        <w:t>Why work at Care &amp; Repair?</w:t>
      </w:r>
    </w:p>
    <w:p w14:paraId="5AFA762E" w14:textId="0E9046C0" w:rsidR="00DE35D1" w:rsidRPr="00EE6BED" w:rsidRDefault="00DE35D1" w:rsidP="007F484E">
      <w:pPr>
        <w:pStyle w:val="xmsonormal"/>
        <w:shd w:val="clear" w:color="auto" w:fill="FFFFFF"/>
        <w:rPr>
          <w:rFonts w:ascii="Arial" w:hAnsi="Arial" w:cs="Arial"/>
          <w:b/>
          <w:bCs/>
          <w:color w:val="201F1E"/>
          <w:bdr w:val="none" w:sz="0" w:space="0" w:color="auto" w:frame="1"/>
        </w:rPr>
      </w:pPr>
      <w:r w:rsidRPr="00BC36F6">
        <w:rPr>
          <w:rFonts w:ascii="Arial" w:hAnsi="Arial" w:cs="Arial"/>
          <w:color w:val="201F1E"/>
          <w:bdr w:val="none" w:sz="0" w:space="0" w:color="auto" w:frame="1"/>
        </w:rPr>
        <w:t xml:space="preserve">We </w:t>
      </w:r>
      <w:r w:rsidR="00BC36F6" w:rsidRPr="00BC36F6">
        <w:rPr>
          <w:rFonts w:ascii="Arial" w:hAnsi="Arial" w:cs="Arial"/>
          <w:color w:val="201F1E"/>
          <w:bdr w:val="none" w:sz="0" w:space="0" w:color="auto" w:frame="1"/>
        </w:rPr>
        <w:t>have a positive impact on the lives of our clients, by identifying needs and then swiftly deliver adaptations to make their homes safer and lives easier</w:t>
      </w:r>
      <w:r w:rsidR="00E46B47">
        <w:rPr>
          <w:rFonts w:ascii="Arial" w:hAnsi="Arial" w:cs="Arial"/>
          <w:color w:val="201F1E"/>
          <w:bdr w:val="none" w:sz="0" w:space="0" w:color="auto" w:frame="1"/>
        </w:rPr>
        <w:t>, this makes o</w:t>
      </w:r>
      <w:r w:rsidR="00BC36F6" w:rsidRPr="00BC36F6">
        <w:rPr>
          <w:rFonts w:ascii="Arial" w:hAnsi="Arial" w:cs="Arial"/>
          <w:color w:val="201F1E"/>
          <w:bdr w:val="none" w:sz="0" w:space="0" w:color="auto" w:frame="1"/>
        </w:rPr>
        <w:t xml:space="preserve">ur work </w:t>
      </w:r>
      <w:r w:rsidR="00E46B47">
        <w:rPr>
          <w:rFonts w:ascii="Arial" w:hAnsi="Arial" w:cs="Arial"/>
          <w:color w:val="201F1E"/>
          <w:bdr w:val="none" w:sz="0" w:space="0" w:color="auto" w:frame="1"/>
        </w:rPr>
        <w:t>both</w:t>
      </w:r>
      <w:r w:rsidR="00BC36F6" w:rsidRPr="00BC36F6">
        <w:rPr>
          <w:rFonts w:ascii="Arial" w:hAnsi="Arial" w:cs="Arial"/>
          <w:color w:val="201F1E"/>
          <w:bdr w:val="none" w:sz="0" w:space="0" w:color="auto" w:frame="1"/>
        </w:rPr>
        <w:t xml:space="preserve"> f</w:t>
      </w:r>
      <w:r w:rsidRPr="00BC36F6">
        <w:rPr>
          <w:rFonts w:ascii="Arial" w:hAnsi="Arial" w:cs="Arial"/>
          <w:color w:val="201F1E"/>
          <w:bdr w:val="none" w:sz="0" w:space="0" w:color="auto" w:frame="1"/>
        </w:rPr>
        <w:t>ulfilling and rewarding</w:t>
      </w:r>
    </w:p>
    <w:p w14:paraId="407A8814" w14:textId="5D8D125F" w:rsidR="00DE35D1" w:rsidRPr="00BC36F6" w:rsidRDefault="00BC36F6" w:rsidP="00DE35D1">
      <w:pPr>
        <w:pStyle w:val="xmsonormal"/>
        <w:shd w:val="clear" w:color="auto" w:fill="FFFFFF"/>
        <w:spacing w:before="0" w:beforeAutospacing="0" w:after="0" w:afterAutospacing="0"/>
        <w:rPr>
          <w:rFonts w:ascii="Arial" w:hAnsi="Arial" w:cs="Arial"/>
          <w:color w:val="201F1E"/>
        </w:rPr>
      </w:pPr>
      <w:r w:rsidRPr="00BC36F6">
        <w:rPr>
          <w:rFonts w:ascii="Arial" w:hAnsi="Arial" w:cs="Arial"/>
          <w:color w:val="201F1E"/>
          <w:bdr w:val="none" w:sz="0" w:space="0" w:color="auto" w:frame="1"/>
        </w:rPr>
        <w:t xml:space="preserve">Our </w:t>
      </w:r>
      <w:r w:rsidR="00DE35D1" w:rsidRPr="00BC36F6">
        <w:rPr>
          <w:rFonts w:ascii="Arial" w:hAnsi="Arial" w:cs="Arial"/>
          <w:color w:val="201F1E"/>
          <w:bdr w:val="none" w:sz="0" w:space="0" w:color="auto" w:frame="1"/>
        </w:rPr>
        <w:t xml:space="preserve">continuous improvement culture </w:t>
      </w:r>
      <w:r w:rsidRPr="00BC36F6">
        <w:rPr>
          <w:rFonts w:ascii="Arial" w:hAnsi="Arial" w:cs="Arial"/>
          <w:color w:val="201F1E"/>
          <w:bdr w:val="none" w:sz="0" w:space="0" w:color="auto" w:frame="1"/>
        </w:rPr>
        <w:t>recognises the impact and contribution of all our staff and encourages the team to make suggestions to improve what we do and how we do it.</w:t>
      </w:r>
    </w:p>
    <w:p w14:paraId="7C2532A4" w14:textId="307684B7" w:rsidR="00BC36F6" w:rsidRPr="00BC36F6" w:rsidRDefault="00BC36F6" w:rsidP="00DE35D1">
      <w:pPr>
        <w:pStyle w:val="xmsonormal"/>
        <w:shd w:val="clear" w:color="auto" w:fill="FFFFFF"/>
        <w:spacing w:before="0" w:beforeAutospacing="0" w:after="0" w:afterAutospacing="0"/>
        <w:rPr>
          <w:rFonts w:ascii="Arial" w:hAnsi="Arial" w:cs="Arial"/>
          <w:color w:val="201F1E"/>
          <w:bdr w:val="none" w:sz="0" w:space="0" w:color="auto" w:frame="1"/>
        </w:rPr>
      </w:pPr>
      <w:r w:rsidRPr="00BC36F6">
        <w:rPr>
          <w:rFonts w:ascii="Arial" w:hAnsi="Arial" w:cs="Arial"/>
          <w:color w:val="201F1E"/>
          <w:bdr w:val="none" w:sz="0" w:space="0" w:color="auto" w:frame="1"/>
        </w:rPr>
        <w:t xml:space="preserve">Regular team building events and our staff forum </w:t>
      </w:r>
      <w:r w:rsidR="00030C5F">
        <w:rPr>
          <w:rFonts w:ascii="Arial" w:hAnsi="Arial" w:cs="Arial"/>
          <w:color w:val="201F1E"/>
          <w:bdr w:val="none" w:sz="0" w:space="0" w:color="auto" w:frame="1"/>
        </w:rPr>
        <w:t>demonstrates</w:t>
      </w:r>
      <w:r w:rsidRPr="00BC36F6">
        <w:rPr>
          <w:rFonts w:ascii="Arial" w:hAnsi="Arial" w:cs="Arial"/>
          <w:color w:val="201F1E"/>
          <w:bdr w:val="none" w:sz="0" w:space="0" w:color="auto" w:frame="1"/>
        </w:rPr>
        <w:t xml:space="preserve"> our commitment to delivering changes to the way we work from those who know best.</w:t>
      </w:r>
    </w:p>
    <w:p w14:paraId="0C51D7D6" w14:textId="2A2B1ECD" w:rsidR="00F27B1B" w:rsidRDefault="00030C5F" w:rsidP="00F27B1B">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W</w:t>
      </w:r>
      <w:r w:rsidR="002716C9">
        <w:rPr>
          <w:rFonts w:ascii="Arial" w:hAnsi="Arial" w:cs="Arial"/>
          <w:color w:val="201F1E"/>
          <w:bdr w:val="none" w:sz="0" w:space="0" w:color="auto" w:frame="1"/>
        </w:rPr>
        <w:t xml:space="preserve">e operate </w:t>
      </w:r>
      <w:r w:rsidR="00B73E66">
        <w:rPr>
          <w:rFonts w:ascii="Arial" w:hAnsi="Arial" w:cs="Arial"/>
          <w:color w:val="201F1E"/>
          <w:bdr w:val="none" w:sz="0" w:space="0" w:color="auto" w:frame="1"/>
        </w:rPr>
        <w:t>f</w:t>
      </w:r>
      <w:r w:rsidR="00DE35D1" w:rsidRPr="00BC36F6">
        <w:rPr>
          <w:rFonts w:ascii="Arial" w:hAnsi="Arial" w:cs="Arial"/>
          <w:color w:val="201F1E"/>
          <w:bdr w:val="none" w:sz="0" w:space="0" w:color="auto" w:frame="1"/>
        </w:rPr>
        <w:t xml:space="preserve">lexi time and </w:t>
      </w:r>
      <w:r w:rsidR="00BC36F6" w:rsidRPr="00BC36F6">
        <w:rPr>
          <w:rFonts w:ascii="Arial" w:hAnsi="Arial" w:cs="Arial"/>
          <w:color w:val="201F1E"/>
          <w:bdr w:val="none" w:sz="0" w:space="0" w:color="auto" w:frame="1"/>
        </w:rPr>
        <w:t>h</w:t>
      </w:r>
      <w:r w:rsidR="00DE35D1" w:rsidRPr="00BC36F6">
        <w:rPr>
          <w:rFonts w:ascii="Arial" w:hAnsi="Arial" w:cs="Arial"/>
          <w:color w:val="201F1E"/>
          <w:bdr w:val="none" w:sz="0" w:space="0" w:color="auto" w:frame="1"/>
        </w:rPr>
        <w:t xml:space="preserve">ybrid working </w:t>
      </w:r>
      <w:r w:rsidR="002716C9">
        <w:rPr>
          <w:rFonts w:ascii="Arial" w:hAnsi="Arial" w:cs="Arial"/>
          <w:color w:val="201F1E"/>
          <w:bdr w:val="none" w:sz="0" w:space="0" w:color="auto" w:frame="1"/>
        </w:rPr>
        <w:t xml:space="preserve">which </w:t>
      </w:r>
      <w:r w:rsidR="00DE35D1" w:rsidRPr="00BC36F6">
        <w:rPr>
          <w:rFonts w:ascii="Arial" w:hAnsi="Arial" w:cs="Arial"/>
          <w:color w:val="201F1E"/>
          <w:bdr w:val="none" w:sz="0" w:space="0" w:color="auto" w:frame="1"/>
        </w:rPr>
        <w:t>supports a healthy work life balance</w:t>
      </w:r>
      <w:r w:rsidR="00BC36F6" w:rsidRPr="00BC36F6">
        <w:rPr>
          <w:rFonts w:ascii="Arial" w:hAnsi="Arial" w:cs="Arial"/>
          <w:color w:val="201F1E"/>
          <w:bdr w:val="none" w:sz="0" w:space="0" w:color="auto" w:frame="1"/>
        </w:rPr>
        <w:t xml:space="preserve"> for all</w:t>
      </w:r>
      <w:r w:rsidR="002716C9">
        <w:rPr>
          <w:rFonts w:ascii="Arial" w:hAnsi="Arial" w:cs="Arial"/>
          <w:color w:val="201F1E"/>
          <w:bdr w:val="none" w:sz="0" w:space="0" w:color="auto" w:frame="1"/>
        </w:rPr>
        <w:t xml:space="preserve"> whilst still delivering on our promises to our clients</w:t>
      </w:r>
      <w:r w:rsidR="00F27B1B">
        <w:rPr>
          <w:rFonts w:ascii="Arial" w:hAnsi="Arial" w:cs="Arial"/>
          <w:color w:val="201F1E"/>
          <w:bdr w:val="none" w:sz="0" w:space="0" w:color="auto" w:frame="1"/>
        </w:rPr>
        <w:t>.</w:t>
      </w:r>
      <w:r w:rsidR="00F27B1B" w:rsidRPr="00F27B1B">
        <w:rPr>
          <w:rFonts w:ascii="Arial" w:hAnsi="Arial" w:cs="Arial"/>
          <w:color w:val="201F1E"/>
          <w:bdr w:val="none" w:sz="0" w:space="0" w:color="auto" w:frame="1"/>
        </w:rPr>
        <w:t xml:space="preserve"> </w:t>
      </w:r>
      <w:r w:rsidR="00F27B1B" w:rsidRPr="00BC36F6">
        <w:rPr>
          <w:rFonts w:ascii="Arial" w:hAnsi="Arial" w:cs="Arial"/>
          <w:color w:val="201F1E"/>
          <w:bdr w:val="none" w:sz="0" w:space="0" w:color="auto" w:frame="1"/>
        </w:rPr>
        <w:t xml:space="preserve">We offer a variety of training and development </w:t>
      </w:r>
      <w:r w:rsidR="00F27B1B">
        <w:rPr>
          <w:rFonts w:ascii="Arial" w:hAnsi="Arial" w:cs="Arial"/>
          <w:color w:val="201F1E"/>
          <w:bdr w:val="none" w:sz="0" w:space="0" w:color="auto" w:frame="1"/>
        </w:rPr>
        <w:t xml:space="preserve">opportunities </w:t>
      </w:r>
      <w:r w:rsidR="00F27B1B" w:rsidRPr="00BC36F6">
        <w:rPr>
          <w:rFonts w:ascii="Arial" w:hAnsi="Arial" w:cs="Arial"/>
          <w:color w:val="201F1E"/>
          <w:bdr w:val="none" w:sz="0" w:space="0" w:color="auto" w:frame="1"/>
        </w:rPr>
        <w:t xml:space="preserve">to all staff </w:t>
      </w:r>
      <w:r w:rsidR="00F27B1B">
        <w:rPr>
          <w:rFonts w:ascii="Arial" w:hAnsi="Arial" w:cs="Arial"/>
          <w:color w:val="201F1E"/>
          <w:bdr w:val="none" w:sz="0" w:space="0" w:color="auto" w:frame="1"/>
        </w:rPr>
        <w:t>and actively encourage personal development</w:t>
      </w:r>
    </w:p>
    <w:p w14:paraId="5FB3775D" w14:textId="0B833ED9" w:rsidR="00BC36F6" w:rsidRPr="00BC36F6" w:rsidRDefault="00BC36F6" w:rsidP="00DE35D1">
      <w:pPr>
        <w:pStyle w:val="xmsonormal"/>
        <w:shd w:val="clear" w:color="auto" w:fill="FFFFFF"/>
        <w:spacing w:before="0" w:beforeAutospacing="0" w:after="0" w:afterAutospacing="0"/>
        <w:rPr>
          <w:rFonts w:ascii="Arial" w:hAnsi="Arial" w:cs="Arial"/>
          <w:color w:val="201F1E"/>
          <w:bdr w:val="none" w:sz="0" w:space="0" w:color="auto" w:frame="1"/>
        </w:rPr>
      </w:pPr>
      <w:r w:rsidRPr="00BC36F6">
        <w:rPr>
          <w:rFonts w:ascii="Arial" w:hAnsi="Arial" w:cs="Arial"/>
          <w:color w:val="201F1E"/>
          <w:bdr w:val="none" w:sz="0" w:space="0" w:color="auto" w:frame="1"/>
        </w:rPr>
        <w:t>We have close partnerships with other third sector organisations across Leeds, sharing ideas and concepts</w:t>
      </w:r>
      <w:r w:rsidR="00F27B1B">
        <w:rPr>
          <w:rFonts w:ascii="Arial" w:hAnsi="Arial" w:cs="Arial"/>
          <w:color w:val="201F1E"/>
          <w:bdr w:val="none" w:sz="0" w:space="0" w:color="auto" w:frame="1"/>
        </w:rPr>
        <w:t xml:space="preserve"> and work together to </w:t>
      </w:r>
      <w:r w:rsidR="00F65B0A">
        <w:rPr>
          <w:rFonts w:ascii="Arial" w:hAnsi="Arial" w:cs="Arial"/>
          <w:color w:val="201F1E"/>
          <w:bdr w:val="none" w:sz="0" w:space="0" w:color="auto" w:frame="1"/>
        </w:rPr>
        <w:t>make positive changes to the lives of our clients</w:t>
      </w:r>
    </w:p>
    <w:p w14:paraId="2BCD0996" w14:textId="77777777" w:rsidR="002D6E59" w:rsidRDefault="002D6E59" w:rsidP="00DE35D1">
      <w:pPr>
        <w:pStyle w:val="xmsonormal"/>
        <w:shd w:val="clear" w:color="auto" w:fill="FFFFFF"/>
        <w:spacing w:before="0" w:beforeAutospacing="0" w:after="0" w:afterAutospacing="0"/>
        <w:rPr>
          <w:rFonts w:ascii="Arial" w:hAnsi="Arial" w:cs="Arial"/>
          <w:color w:val="201F1E"/>
          <w:bdr w:val="none" w:sz="0" w:space="0" w:color="auto" w:frame="1"/>
        </w:rPr>
      </w:pPr>
    </w:p>
    <w:p w14:paraId="2EE8B07C" w14:textId="725A2927" w:rsidR="002D6E59" w:rsidRPr="000A082A" w:rsidRDefault="002D6E59" w:rsidP="00DE35D1">
      <w:pPr>
        <w:pStyle w:val="xmsonormal"/>
        <w:shd w:val="clear" w:color="auto" w:fill="FFFFFF"/>
        <w:spacing w:before="0" w:beforeAutospacing="0" w:after="0" w:afterAutospacing="0"/>
        <w:rPr>
          <w:rFonts w:ascii="Arial" w:hAnsi="Arial" w:cs="Arial"/>
          <w:b/>
          <w:bCs/>
          <w:color w:val="201F1E"/>
        </w:rPr>
      </w:pPr>
      <w:r w:rsidRPr="000A082A">
        <w:rPr>
          <w:rFonts w:ascii="Arial" w:hAnsi="Arial" w:cs="Arial"/>
          <w:b/>
          <w:bCs/>
          <w:color w:val="201F1E"/>
          <w:bdr w:val="none" w:sz="0" w:space="0" w:color="auto" w:frame="1"/>
        </w:rPr>
        <w:t>The Future</w:t>
      </w:r>
    </w:p>
    <w:p w14:paraId="5508970D" w14:textId="77777777" w:rsidR="00DE35D1" w:rsidRPr="002D6E59" w:rsidRDefault="00DE35D1" w:rsidP="00DE35D1">
      <w:pPr>
        <w:pStyle w:val="xmsonormal"/>
        <w:shd w:val="clear" w:color="auto" w:fill="FFFFFF"/>
        <w:spacing w:before="0" w:beforeAutospacing="0" w:after="0" w:afterAutospacing="0"/>
        <w:rPr>
          <w:rFonts w:ascii="Arial" w:hAnsi="Arial" w:cs="Arial"/>
          <w:color w:val="201F1E"/>
          <w:bdr w:val="none" w:sz="0" w:space="0" w:color="auto" w:frame="1"/>
        </w:rPr>
      </w:pPr>
      <w:r w:rsidRPr="002D6E59">
        <w:rPr>
          <w:rFonts w:ascii="Arial" w:hAnsi="Arial" w:cs="Arial"/>
          <w:color w:val="201F1E"/>
          <w:bdr w:val="none" w:sz="0" w:space="0" w:color="auto" w:frame="1"/>
        </w:rPr>
        <w:t> </w:t>
      </w:r>
    </w:p>
    <w:p w14:paraId="2279A82C" w14:textId="7C86E870" w:rsidR="002D6E59" w:rsidRDefault="002D6E59" w:rsidP="002D6E59">
      <w:pPr>
        <w:contextualSpacing/>
        <w:rPr>
          <w:rFonts w:ascii="Arial" w:hAnsi="Arial" w:cs="Arial"/>
          <w:sz w:val="24"/>
          <w:szCs w:val="24"/>
        </w:rPr>
      </w:pPr>
      <w:r>
        <w:rPr>
          <w:rFonts w:ascii="Arial" w:hAnsi="Arial" w:cs="Arial"/>
          <w:sz w:val="24"/>
          <w:szCs w:val="24"/>
        </w:rPr>
        <w:t xml:space="preserve">Our Management Team and Board </w:t>
      </w:r>
      <w:r w:rsidRPr="002D6E59">
        <w:rPr>
          <w:rFonts w:ascii="Arial" w:hAnsi="Arial" w:cs="Arial"/>
          <w:sz w:val="24"/>
          <w:szCs w:val="24"/>
        </w:rPr>
        <w:t xml:space="preserve">regularly review the </w:t>
      </w:r>
      <w:proofErr w:type="gramStart"/>
      <w:r w:rsidRPr="002D6E59">
        <w:rPr>
          <w:rFonts w:ascii="Arial" w:hAnsi="Arial" w:cs="Arial"/>
          <w:sz w:val="24"/>
          <w:szCs w:val="24"/>
        </w:rPr>
        <w:t>long term</w:t>
      </w:r>
      <w:proofErr w:type="gramEnd"/>
      <w:r w:rsidRPr="002D6E59">
        <w:rPr>
          <w:rFonts w:ascii="Arial" w:hAnsi="Arial" w:cs="Arial"/>
          <w:sz w:val="24"/>
          <w:szCs w:val="24"/>
        </w:rPr>
        <w:t xml:space="preserve"> viability and sustainability of </w:t>
      </w:r>
      <w:r>
        <w:rPr>
          <w:rFonts w:ascii="Arial" w:hAnsi="Arial" w:cs="Arial"/>
          <w:sz w:val="24"/>
          <w:szCs w:val="24"/>
        </w:rPr>
        <w:t xml:space="preserve">Care &amp; Repair with a </w:t>
      </w:r>
      <w:r w:rsidRPr="002D6E59">
        <w:rPr>
          <w:rFonts w:ascii="Arial" w:hAnsi="Arial" w:cs="Arial"/>
          <w:sz w:val="24"/>
          <w:szCs w:val="24"/>
        </w:rPr>
        <w:t>robust strategic business plan</w:t>
      </w:r>
      <w:r>
        <w:rPr>
          <w:rFonts w:ascii="Arial" w:hAnsi="Arial" w:cs="Arial"/>
          <w:sz w:val="24"/>
          <w:szCs w:val="24"/>
        </w:rPr>
        <w:t xml:space="preserve"> in place to ensure we remain</w:t>
      </w:r>
      <w:r w:rsidRPr="002D6E59">
        <w:rPr>
          <w:rFonts w:ascii="Arial" w:hAnsi="Arial" w:cs="Arial"/>
          <w:sz w:val="24"/>
          <w:szCs w:val="24"/>
        </w:rPr>
        <w:t xml:space="preserve"> fit for purpose </w:t>
      </w:r>
      <w:r>
        <w:rPr>
          <w:rFonts w:ascii="Arial" w:hAnsi="Arial" w:cs="Arial"/>
          <w:sz w:val="24"/>
          <w:szCs w:val="24"/>
        </w:rPr>
        <w:t>as an organisation and employer</w:t>
      </w:r>
      <w:r w:rsidR="009F0F73">
        <w:rPr>
          <w:rFonts w:ascii="Arial" w:hAnsi="Arial" w:cs="Arial"/>
          <w:sz w:val="24"/>
          <w:szCs w:val="24"/>
        </w:rPr>
        <w:t>,</w:t>
      </w:r>
      <w:r>
        <w:rPr>
          <w:rFonts w:ascii="Arial" w:hAnsi="Arial" w:cs="Arial"/>
          <w:sz w:val="24"/>
          <w:szCs w:val="24"/>
        </w:rPr>
        <w:t xml:space="preserve"> </w:t>
      </w:r>
      <w:r w:rsidRPr="002D6E59">
        <w:rPr>
          <w:rFonts w:ascii="Arial" w:hAnsi="Arial" w:cs="Arial"/>
          <w:sz w:val="24"/>
          <w:szCs w:val="24"/>
        </w:rPr>
        <w:t xml:space="preserve">and that our services are relevant to the needs of our funders, commissioners and </w:t>
      </w:r>
      <w:r>
        <w:rPr>
          <w:rFonts w:ascii="Arial" w:hAnsi="Arial" w:cs="Arial"/>
          <w:sz w:val="24"/>
          <w:szCs w:val="24"/>
        </w:rPr>
        <w:t>clients</w:t>
      </w:r>
      <w:r w:rsidRPr="002D6E59">
        <w:rPr>
          <w:rFonts w:ascii="Arial" w:hAnsi="Arial" w:cs="Arial"/>
          <w:sz w:val="24"/>
          <w:szCs w:val="24"/>
        </w:rPr>
        <w:t>.</w:t>
      </w:r>
    </w:p>
    <w:p w14:paraId="1C3DD5D8" w14:textId="19898639" w:rsidR="001564F5" w:rsidRPr="00426D05" w:rsidRDefault="001A15C8" w:rsidP="002D6E59">
      <w:pPr>
        <w:contextualSpacing/>
        <w:rPr>
          <w:rFonts w:ascii="Arial" w:hAnsi="Arial" w:cs="Arial"/>
          <w:sz w:val="24"/>
          <w:szCs w:val="24"/>
        </w:rPr>
      </w:pPr>
      <w:r w:rsidRPr="00426D05">
        <w:rPr>
          <w:rFonts w:ascii="Arial" w:hAnsi="Arial" w:cs="Arial"/>
          <w:sz w:val="24"/>
          <w:szCs w:val="24"/>
        </w:rPr>
        <w:lastRenderedPageBreak/>
        <w:t>T</w:t>
      </w:r>
      <w:r w:rsidR="00457AD6" w:rsidRPr="00426D05">
        <w:rPr>
          <w:rFonts w:ascii="Arial" w:hAnsi="Arial" w:cs="Arial"/>
          <w:sz w:val="24"/>
          <w:szCs w:val="24"/>
        </w:rPr>
        <w:t xml:space="preserve">he </w:t>
      </w:r>
      <w:r w:rsidR="00764F15" w:rsidRPr="00426D05">
        <w:rPr>
          <w:rFonts w:ascii="Arial" w:hAnsi="Arial" w:cs="Arial"/>
          <w:sz w:val="24"/>
          <w:szCs w:val="24"/>
        </w:rPr>
        <w:t>Support Worker role</w:t>
      </w:r>
      <w:r w:rsidRPr="00426D05">
        <w:rPr>
          <w:rFonts w:ascii="Arial" w:hAnsi="Arial" w:cs="Arial"/>
          <w:sz w:val="24"/>
          <w:szCs w:val="24"/>
        </w:rPr>
        <w:t xml:space="preserve"> </w:t>
      </w:r>
      <w:r w:rsidR="00764F15" w:rsidRPr="00426D05">
        <w:rPr>
          <w:rFonts w:ascii="Arial" w:hAnsi="Arial" w:cs="Arial"/>
          <w:sz w:val="24"/>
          <w:szCs w:val="24"/>
        </w:rPr>
        <w:t>is key to the</w:t>
      </w:r>
      <w:r w:rsidR="00136AFD" w:rsidRPr="00426D05">
        <w:rPr>
          <w:rFonts w:ascii="Arial" w:hAnsi="Arial" w:cs="Arial"/>
          <w:sz w:val="24"/>
          <w:szCs w:val="24"/>
        </w:rPr>
        <w:t xml:space="preserve"> delivery of this strategy</w:t>
      </w:r>
      <w:r w:rsidR="00587C98" w:rsidRPr="00426D05">
        <w:rPr>
          <w:rFonts w:ascii="Arial" w:hAnsi="Arial" w:cs="Arial"/>
          <w:sz w:val="24"/>
          <w:szCs w:val="24"/>
        </w:rPr>
        <w:t xml:space="preserve"> and will work closely with the </w:t>
      </w:r>
      <w:r w:rsidR="00764F15" w:rsidRPr="00426D05">
        <w:rPr>
          <w:rFonts w:ascii="Arial" w:hAnsi="Arial" w:cs="Arial"/>
          <w:sz w:val="24"/>
          <w:szCs w:val="24"/>
        </w:rPr>
        <w:t>Service Delivery Manager</w:t>
      </w:r>
      <w:r w:rsidR="00EE6BED">
        <w:rPr>
          <w:rFonts w:ascii="Arial" w:hAnsi="Arial" w:cs="Arial"/>
          <w:sz w:val="24"/>
          <w:szCs w:val="24"/>
        </w:rPr>
        <w:t xml:space="preserve"> and the other Support Workers</w:t>
      </w:r>
      <w:r w:rsidR="009A7999" w:rsidRPr="00426D05">
        <w:rPr>
          <w:rFonts w:ascii="Arial" w:hAnsi="Arial" w:cs="Arial"/>
          <w:sz w:val="24"/>
          <w:szCs w:val="24"/>
        </w:rPr>
        <w:t xml:space="preserve"> to deliver on </w:t>
      </w:r>
      <w:r w:rsidR="00527B44" w:rsidRPr="00426D05">
        <w:rPr>
          <w:rFonts w:ascii="Arial" w:hAnsi="Arial" w:cs="Arial"/>
          <w:sz w:val="24"/>
          <w:szCs w:val="24"/>
        </w:rPr>
        <w:t xml:space="preserve">the Homeplus objectives </w:t>
      </w:r>
      <w:r w:rsidR="001564F5" w:rsidRPr="00426D05">
        <w:rPr>
          <w:rFonts w:ascii="Arial" w:hAnsi="Arial" w:cs="Arial"/>
          <w:sz w:val="24"/>
          <w:szCs w:val="24"/>
        </w:rPr>
        <w:t>whilst identifying</w:t>
      </w:r>
      <w:r w:rsidR="00527B44" w:rsidRPr="00426D05">
        <w:rPr>
          <w:rFonts w:ascii="Arial" w:hAnsi="Arial" w:cs="Arial"/>
          <w:sz w:val="24"/>
          <w:szCs w:val="24"/>
        </w:rPr>
        <w:t xml:space="preserve"> </w:t>
      </w:r>
      <w:r w:rsidR="00587C98" w:rsidRPr="00426D05">
        <w:rPr>
          <w:rFonts w:ascii="Arial" w:hAnsi="Arial" w:cs="Arial"/>
          <w:sz w:val="24"/>
          <w:szCs w:val="24"/>
        </w:rPr>
        <w:t>and implement</w:t>
      </w:r>
      <w:r w:rsidR="00527B44" w:rsidRPr="00426D05">
        <w:rPr>
          <w:rFonts w:ascii="Arial" w:hAnsi="Arial" w:cs="Arial"/>
          <w:sz w:val="24"/>
          <w:szCs w:val="24"/>
        </w:rPr>
        <w:t>ing further improvements to this already successful programme</w:t>
      </w:r>
      <w:r w:rsidR="00457AD6" w:rsidRPr="00426D05">
        <w:rPr>
          <w:rFonts w:ascii="Arial" w:hAnsi="Arial" w:cs="Arial"/>
          <w:sz w:val="24"/>
          <w:szCs w:val="24"/>
        </w:rPr>
        <w:t xml:space="preserve">. </w:t>
      </w:r>
    </w:p>
    <w:p w14:paraId="080C85F9" w14:textId="52E00DCA" w:rsidR="00B96950" w:rsidRPr="00426D05" w:rsidRDefault="00457AD6" w:rsidP="002D6E59">
      <w:pPr>
        <w:contextualSpacing/>
        <w:rPr>
          <w:rFonts w:ascii="Arial" w:hAnsi="Arial" w:cs="Arial"/>
          <w:sz w:val="24"/>
          <w:szCs w:val="24"/>
        </w:rPr>
      </w:pPr>
      <w:r w:rsidRPr="00426D05">
        <w:rPr>
          <w:rFonts w:ascii="Arial" w:hAnsi="Arial" w:cs="Arial"/>
          <w:sz w:val="24"/>
          <w:szCs w:val="24"/>
        </w:rPr>
        <w:t>W</w:t>
      </w:r>
      <w:r w:rsidR="00574F9D" w:rsidRPr="00426D05">
        <w:rPr>
          <w:rFonts w:ascii="Arial" w:hAnsi="Arial" w:cs="Arial"/>
          <w:sz w:val="24"/>
          <w:szCs w:val="24"/>
        </w:rPr>
        <w:t xml:space="preserve">e would love to hear from </w:t>
      </w:r>
      <w:r w:rsidR="00391798" w:rsidRPr="00426D05">
        <w:rPr>
          <w:rFonts w:ascii="Arial" w:hAnsi="Arial" w:cs="Arial"/>
          <w:sz w:val="24"/>
          <w:szCs w:val="24"/>
        </w:rPr>
        <w:t>people who are passionate about hel</w:t>
      </w:r>
      <w:r w:rsidR="001564F5" w:rsidRPr="00426D05">
        <w:rPr>
          <w:rFonts w:ascii="Arial" w:hAnsi="Arial" w:cs="Arial"/>
          <w:sz w:val="24"/>
          <w:szCs w:val="24"/>
        </w:rPr>
        <w:t>p</w:t>
      </w:r>
      <w:r w:rsidR="00391798" w:rsidRPr="00426D05">
        <w:rPr>
          <w:rFonts w:ascii="Arial" w:hAnsi="Arial" w:cs="Arial"/>
          <w:sz w:val="24"/>
          <w:szCs w:val="24"/>
        </w:rPr>
        <w:t>ing other</w:t>
      </w:r>
      <w:r w:rsidR="001564F5" w:rsidRPr="00426D05">
        <w:rPr>
          <w:rFonts w:ascii="Arial" w:hAnsi="Arial" w:cs="Arial"/>
          <w:sz w:val="24"/>
          <w:szCs w:val="24"/>
        </w:rPr>
        <w:t>s</w:t>
      </w:r>
      <w:r w:rsidR="00391798" w:rsidRPr="00426D05">
        <w:rPr>
          <w:rFonts w:ascii="Arial" w:hAnsi="Arial" w:cs="Arial"/>
          <w:sz w:val="24"/>
          <w:szCs w:val="24"/>
        </w:rPr>
        <w:t xml:space="preserve"> and</w:t>
      </w:r>
      <w:r w:rsidR="00574F9D" w:rsidRPr="00426D05">
        <w:rPr>
          <w:rFonts w:ascii="Arial" w:hAnsi="Arial" w:cs="Arial"/>
          <w:sz w:val="24"/>
          <w:szCs w:val="24"/>
        </w:rPr>
        <w:t xml:space="preserve"> who </w:t>
      </w:r>
      <w:r w:rsidR="002043FC" w:rsidRPr="00426D05">
        <w:rPr>
          <w:rFonts w:ascii="Arial" w:hAnsi="Arial" w:cs="Arial"/>
          <w:sz w:val="24"/>
          <w:szCs w:val="24"/>
        </w:rPr>
        <w:t xml:space="preserve">feel </w:t>
      </w:r>
      <w:r w:rsidR="00574F9D" w:rsidRPr="00426D05">
        <w:rPr>
          <w:rFonts w:ascii="Arial" w:hAnsi="Arial" w:cs="Arial"/>
          <w:sz w:val="24"/>
          <w:szCs w:val="24"/>
        </w:rPr>
        <w:t xml:space="preserve">that they have the </w:t>
      </w:r>
      <w:r w:rsidR="002043FC" w:rsidRPr="00426D05">
        <w:rPr>
          <w:rFonts w:ascii="Arial" w:hAnsi="Arial" w:cs="Arial"/>
          <w:sz w:val="24"/>
          <w:szCs w:val="24"/>
        </w:rPr>
        <w:t>appro</w:t>
      </w:r>
      <w:r w:rsidR="00DC6958" w:rsidRPr="00426D05">
        <w:rPr>
          <w:rFonts w:ascii="Arial" w:hAnsi="Arial" w:cs="Arial"/>
          <w:sz w:val="24"/>
          <w:szCs w:val="24"/>
        </w:rPr>
        <w:t xml:space="preserve">priate </w:t>
      </w:r>
      <w:r w:rsidR="00574F9D" w:rsidRPr="00426D05">
        <w:rPr>
          <w:rFonts w:ascii="Arial" w:hAnsi="Arial" w:cs="Arial"/>
          <w:sz w:val="24"/>
          <w:szCs w:val="24"/>
        </w:rPr>
        <w:t xml:space="preserve">skills, </w:t>
      </w:r>
      <w:r w:rsidR="00EE6BED" w:rsidRPr="00426D05">
        <w:rPr>
          <w:rFonts w:ascii="Arial" w:hAnsi="Arial" w:cs="Arial"/>
          <w:sz w:val="24"/>
          <w:szCs w:val="24"/>
        </w:rPr>
        <w:t>experience,</w:t>
      </w:r>
      <w:r w:rsidR="00574F9D" w:rsidRPr="00426D05">
        <w:rPr>
          <w:rFonts w:ascii="Arial" w:hAnsi="Arial" w:cs="Arial"/>
          <w:sz w:val="24"/>
          <w:szCs w:val="24"/>
        </w:rPr>
        <w:t xml:space="preserve"> and the </w:t>
      </w:r>
      <w:r w:rsidR="002043FC" w:rsidRPr="00426D05">
        <w:rPr>
          <w:rFonts w:ascii="Arial" w:hAnsi="Arial" w:cs="Arial"/>
          <w:sz w:val="24"/>
          <w:szCs w:val="24"/>
        </w:rPr>
        <w:t xml:space="preserve">vision to </w:t>
      </w:r>
      <w:r w:rsidR="00DC6958" w:rsidRPr="00426D05">
        <w:rPr>
          <w:rFonts w:ascii="Arial" w:hAnsi="Arial" w:cs="Arial"/>
          <w:sz w:val="24"/>
          <w:szCs w:val="24"/>
        </w:rPr>
        <w:t>make this role their own</w:t>
      </w:r>
      <w:r w:rsidR="00B96950" w:rsidRPr="00426D05">
        <w:rPr>
          <w:rFonts w:ascii="Arial" w:hAnsi="Arial" w:cs="Arial"/>
          <w:sz w:val="24"/>
          <w:szCs w:val="24"/>
        </w:rPr>
        <w:t xml:space="preserve">. </w:t>
      </w:r>
    </w:p>
    <w:p w14:paraId="018E4596" w14:textId="77777777" w:rsidR="00B96950" w:rsidRDefault="00B96950" w:rsidP="002D6E59">
      <w:pPr>
        <w:contextualSpacing/>
        <w:rPr>
          <w:rFonts w:ascii="Arial" w:hAnsi="Arial" w:cs="Arial"/>
          <w:sz w:val="24"/>
          <w:szCs w:val="24"/>
        </w:rPr>
      </w:pPr>
    </w:p>
    <w:p w14:paraId="6A8AF347" w14:textId="616516C1" w:rsidR="00221BCF" w:rsidRDefault="00B96950" w:rsidP="002D6E59">
      <w:pPr>
        <w:contextualSpacing/>
        <w:rPr>
          <w:rFonts w:ascii="Arial" w:hAnsi="Arial" w:cs="Arial"/>
          <w:sz w:val="24"/>
          <w:szCs w:val="24"/>
        </w:rPr>
      </w:pPr>
      <w:r>
        <w:rPr>
          <w:rFonts w:ascii="Arial" w:hAnsi="Arial" w:cs="Arial"/>
          <w:sz w:val="24"/>
          <w:szCs w:val="24"/>
        </w:rPr>
        <w:t>Please apply</w:t>
      </w:r>
      <w:r w:rsidR="00B43E32">
        <w:rPr>
          <w:rFonts w:ascii="Arial" w:hAnsi="Arial" w:cs="Arial"/>
          <w:sz w:val="24"/>
          <w:szCs w:val="24"/>
        </w:rPr>
        <w:t xml:space="preserve"> to Sharon Brooks</w:t>
      </w:r>
      <w:r>
        <w:rPr>
          <w:rFonts w:ascii="Arial" w:hAnsi="Arial" w:cs="Arial"/>
          <w:sz w:val="24"/>
          <w:szCs w:val="24"/>
        </w:rPr>
        <w:t xml:space="preserve"> </w:t>
      </w:r>
      <w:r w:rsidR="001564F5">
        <w:rPr>
          <w:rFonts w:ascii="Arial" w:hAnsi="Arial" w:cs="Arial"/>
          <w:sz w:val="24"/>
          <w:szCs w:val="24"/>
        </w:rPr>
        <w:t>via our website</w:t>
      </w:r>
      <w:r w:rsidR="0067467A">
        <w:rPr>
          <w:rFonts w:ascii="Arial" w:hAnsi="Arial" w:cs="Arial"/>
          <w:sz w:val="24"/>
          <w:szCs w:val="24"/>
        </w:rPr>
        <w:t>,</w:t>
      </w:r>
      <w:r w:rsidR="008E47D8" w:rsidRPr="008E47D8">
        <w:t xml:space="preserve"> </w:t>
      </w:r>
      <w:hyperlink r:id="rId11" w:history="1">
        <w:r w:rsidR="00426D05" w:rsidRPr="00517D7B">
          <w:rPr>
            <w:rStyle w:val="Hyperlink"/>
            <w:rFonts w:ascii="Arial" w:hAnsi="Arial" w:cs="Arial"/>
            <w:sz w:val="24"/>
            <w:szCs w:val="24"/>
          </w:rPr>
          <w:t>https://care-repair-leeds.org.uk</w:t>
        </w:r>
      </w:hyperlink>
      <w:r w:rsidR="00426D05">
        <w:rPr>
          <w:rFonts w:ascii="Arial" w:hAnsi="Arial" w:cs="Arial"/>
          <w:sz w:val="24"/>
          <w:szCs w:val="24"/>
        </w:rPr>
        <w:t xml:space="preserve"> </w:t>
      </w:r>
      <w:r w:rsidR="0067467A">
        <w:rPr>
          <w:rFonts w:ascii="Arial" w:hAnsi="Arial" w:cs="Arial"/>
          <w:sz w:val="24"/>
          <w:szCs w:val="24"/>
        </w:rPr>
        <w:t xml:space="preserve"> sending a current CV and a covering letter describing why you feel this is the role for yo</w:t>
      </w:r>
      <w:r w:rsidR="00B43E32">
        <w:rPr>
          <w:rFonts w:ascii="Arial" w:hAnsi="Arial" w:cs="Arial"/>
          <w:sz w:val="24"/>
          <w:szCs w:val="24"/>
        </w:rPr>
        <w:t xml:space="preserve">u </w:t>
      </w:r>
    </w:p>
    <w:p w14:paraId="092D6B38" w14:textId="62AB5D4A" w:rsidR="004B2E71" w:rsidRDefault="004B2E71" w:rsidP="002D6E59">
      <w:pPr>
        <w:contextualSpacing/>
        <w:rPr>
          <w:rFonts w:ascii="Arial" w:hAnsi="Arial" w:cs="Arial"/>
          <w:sz w:val="24"/>
          <w:szCs w:val="24"/>
        </w:rPr>
      </w:pPr>
    </w:p>
    <w:p w14:paraId="6326CABB" w14:textId="578684F2" w:rsidR="00E8188D" w:rsidRDefault="00E8188D" w:rsidP="002D6E59">
      <w:pPr>
        <w:contextualSpacing/>
        <w:rPr>
          <w:rFonts w:ascii="Arial" w:hAnsi="Arial" w:cs="Arial"/>
          <w:sz w:val="24"/>
          <w:szCs w:val="24"/>
        </w:rPr>
      </w:pPr>
    </w:p>
    <w:p w14:paraId="5EA728E8" w14:textId="4DD922D3" w:rsidR="00E8188D" w:rsidRDefault="00E8188D" w:rsidP="002D6E59">
      <w:pPr>
        <w:contextualSpacing/>
        <w:rPr>
          <w:rFonts w:ascii="Arial" w:hAnsi="Arial" w:cs="Arial"/>
          <w:sz w:val="24"/>
          <w:szCs w:val="24"/>
        </w:rPr>
      </w:pPr>
    </w:p>
    <w:p w14:paraId="1E19CAA0" w14:textId="5E7F2B06" w:rsidR="00E8188D" w:rsidRDefault="00E8188D" w:rsidP="002D6E59">
      <w:pPr>
        <w:contextualSpacing/>
        <w:rPr>
          <w:rFonts w:ascii="Arial" w:hAnsi="Arial" w:cs="Arial"/>
          <w:sz w:val="24"/>
          <w:szCs w:val="24"/>
        </w:rPr>
      </w:pPr>
    </w:p>
    <w:p w14:paraId="4FA26949" w14:textId="24ADE2C6" w:rsidR="00E8188D" w:rsidRDefault="00E8188D" w:rsidP="002D6E59">
      <w:pPr>
        <w:contextualSpacing/>
        <w:rPr>
          <w:rFonts w:ascii="Arial" w:hAnsi="Arial" w:cs="Arial"/>
          <w:sz w:val="24"/>
          <w:szCs w:val="24"/>
        </w:rPr>
      </w:pPr>
    </w:p>
    <w:p w14:paraId="3DE183D2" w14:textId="77777777" w:rsidR="00E8188D" w:rsidRDefault="00E8188D" w:rsidP="002D6E59">
      <w:pPr>
        <w:contextualSpacing/>
        <w:rPr>
          <w:rFonts w:ascii="Arial" w:hAnsi="Arial" w:cs="Arial"/>
          <w:sz w:val="24"/>
          <w:szCs w:val="24"/>
        </w:rPr>
      </w:pPr>
    </w:p>
    <w:p w14:paraId="3CD0D94F" w14:textId="332D823E" w:rsidR="00E8188D" w:rsidRDefault="00E8188D" w:rsidP="002D6E59">
      <w:pPr>
        <w:contextualSpacing/>
        <w:rPr>
          <w:rFonts w:ascii="Arial" w:hAnsi="Arial" w:cs="Arial"/>
          <w:sz w:val="24"/>
          <w:szCs w:val="24"/>
        </w:rPr>
      </w:pPr>
    </w:p>
    <w:p w14:paraId="0005150A" w14:textId="77777777" w:rsidR="00E8188D" w:rsidRPr="00E8188D" w:rsidRDefault="00E8188D" w:rsidP="00E8188D">
      <w:pPr>
        <w:spacing w:after="0"/>
        <w:rPr>
          <w:b/>
          <w:sz w:val="28"/>
          <w:szCs w:val="28"/>
        </w:rPr>
      </w:pPr>
      <w:r w:rsidRPr="00E8188D">
        <w:rPr>
          <w:b/>
          <w:sz w:val="28"/>
          <w:szCs w:val="28"/>
        </w:rPr>
        <w:t>Job Description</w:t>
      </w:r>
    </w:p>
    <w:p w14:paraId="5E04DE72" w14:textId="77777777" w:rsidR="00E8188D" w:rsidRDefault="00E8188D" w:rsidP="00E8188D">
      <w:pPr>
        <w:spacing w:after="0"/>
        <w:jc w:val="center"/>
        <w:rPr>
          <w:b/>
        </w:rPr>
      </w:pPr>
    </w:p>
    <w:tbl>
      <w:tblPr>
        <w:tblStyle w:val="TableGrid"/>
        <w:tblW w:w="0" w:type="auto"/>
        <w:tblLook w:val="04A0" w:firstRow="1" w:lastRow="0" w:firstColumn="1" w:lastColumn="0" w:noHBand="0" w:noVBand="1"/>
      </w:tblPr>
      <w:tblGrid>
        <w:gridCol w:w="3114"/>
        <w:gridCol w:w="5902"/>
      </w:tblGrid>
      <w:tr w:rsidR="00E8188D" w14:paraId="48B35C53" w14:textId="77777777" w:rsidTr="00EE2EB7">
        <w:tc>
          <w:tcPr>
            <w:tcW w:w="3114" w:type="dxa"/>
          </w:tcPr>
          <w:p w14:paraId="7BD6B5FF" w14:textId="77777777" w:rsidR="00E8188D" w:rsidRPr="00E34DE3" w:rsidRDefault="00E8188D" w:rsidP="00EE2EB7">
            <w:pPr>
              <w:jc w:val="left"/>
              <w:rPr>
                <w:b/>
                <w:sz w:val="22"/>
              </w:rPr>
            </w:pPr>
            <w:r w:rsidRPr="00E34DE3">
              <w:rPr>
                <w:b/>
                <w:sz w:val="22"/>
              </w:rPr>
              <w:t>Job Title</w:t>
            </w:r>
            <w:r>
              <w:rPr>
                <w:b/>
                <w:sz w:val="22"/>
              </w:rPr>
              <w:t>:</w:t>
            </w:r>
          </w:p>
        </w:tc>
        <w:tc>
          <w:tcPr>
            <w:tcW w:w="5902" w:type="dxa"/>
          </w:tcPr>
          <w:p w14:paraId="7710E5A1" w14:textId="77777777" w:rsidR="00E8188D" w:rsidRDefault="00E8188D" w:rsidP="00EE2EB7">
            <w:pPr>
              <w:jc w:val="left"/>
              <w:rPr>
                <w:b/>
                <w:sz w:val="22"/>
              </w:rPr>
            </w:pPr>
            <w:r>
              <w:rPr>
                <w:b/>
                <w:sz w:val="22"/>
              </w:rPr>
              <w:t xml:space="preserve">Support Worker </w:t>
            </w:r>
          </w:p>
          <w:p w14:paraId="5E464434" w14:textId="77777777" w:rsidR="00E8188D" w:rsidRDefault="00E8188D" w:rsidP="00EE2EB7">
            <w:pPr>
              <w:jc w:val="left"/>
              <w:rPr>
                <w:b/>
                <w:sz w:val="22"/>
              </w:rPr>
            </w:pPr>
          </w:p>
        </w:tc>
      </w:tr>
      <w:tr w:rsidR="00E8188D" w14:paraId="5E7B5E13" w14:textId="77777777" w:rsidTr="00EE2EB7">
        <w:tc>
          <w:tcPr>
            <w:tcW w:w="3114" w:type="dxa"/>
          </w:tcPr>
          <w:p w14:paraId="23E9C966" w14:textId="77777777" w:rsidR="00E8188D" w:rsidRDefault="00E8188D" w:rsidP="00EE2EB7">
            <w:pPr>
              <w:jc w:val="left"/>
              <w:rPr>
                <w:b/>
                <w:sz w:val="22"/>
              </w:rPr>
            </w:pPr>
            <w:r>
              <w:rPr>
                <w:b/>
                <w:sz w:val="22"/>
              </w:rPr>
              <w:t>Accountable to:</w:t>
            </w:r>
          </w:p>
        </w:tc>
        <w:tc>
          <w:tcPr>
            <w:tcW w:w="5902" w:type="dxa"/>
          </w:tcPr>
          <w:p w14:paraId="5AE02173" w14:textId="77777777" w:rsidR="00E8188D" w:rsidRDefault="00E8188D" w:rsidP="00EE2EB7">
            <w:pPr>
              <w:jc w:val="left"/>
              <w:rPr>
                <w:b/>
                <w:sz w:val="22"/>
              </w:rPr>
            </w:pPr>
            <w:r>
              <w:rPr>
                <w:b/>
                <w:sz w:val="22"/>
              </w:rPr>
              <w:t>Service Delivery Manager</w:t>
            </w:r>
          </w:p>
          <w:p w14:paraId="637018FC" w14:textId="77777777" w:rsidR="00E8188D" w:rsidRDefault="00E8188D" w:rsidP="00EE2EB7">
            <w:pPr>
              <w:jc w:val="left"/>
              <w:rPr>
                <w:b/>
                <w:sz w:val="22"/>
              </w:rPr>
            </w:pPr>
          </w:p>
        </w:tc>
      </w:tr>
      <w:tr w:rsidR="00E8188D" w14:paraId="09217054" w14:textId="77777777" w:rsidTr="00EE2EB7">
        <w:tc>
          <w:tcPr>
            <w:tcW w:w="3114" w:type="dxa"/>
          </w:tcPr>
          <w:p w14:paraId="3DD4F9A3" w14:textId="77777777" w:rsidR="00E8188D" w:rsidRDefault="00E8188D" w:rsidP="00EE2EB7">
            <w:pPr>
              <w:jc w:val="left"/>
              <w:rPr>
                <w:b/>
                <w:sz w:val="22"/>
              </w:rPr>
            </w:pPr>
            <w:r>
              <w:rPr>
                <w:b/>
                <w:sz w:val="22"/>
              </w:rPr>
              <w:t>Location:</w:t>
            </w:r>
          </w:p>
        </w:tc>
        <w:tc>
          <w:tcPr>
            <w:tcW w:w="5902" w:type="dxa"/>
          </w:tcPr>
          <w:p w14:paraId="2E79A9EC" w14:textId="77777777" w:rsidR="00E8188D" w:rsidRDefault="00E8188D" w:rsidP="00EE2EB7">
            <w:pPr>
              <w:jc w:val="left"/>
              <w:rPr>
                <w:b/>
                <w:sz w:val="22"/>
              </w:rPr>
            </w:pPr>
            <w:r>
              <w:rPr>
                <w:b/>
                <w:sz w:val="22"/>
              </w:rPr>
              <w:t>323 Roundhay Road, Leeds</w:t>
            </w:r>
          </w:p>
          <w:p w14:paraId="0C78960F" w14:textId="77777777" w:rsidR="00E8188D" w:rsidRDefault="00E8188D" w:rsidP="00EE2EB7">
            <w:pPr>
              <w:jc w:val="left"/>
              <w:rPr>
                <w:b/>
                <w:sz w:val="22"/>
              </w:rPr>
            </w:pPr>
          </w:p>
        </w:tc>
      </w:tr>
      <w:tr w:rsidR="00E8188D" w14:paraId="202A203D" w14:textId="77777777" w:rsidTr="00EE2EB7">
        <w:tc>
          <w:tcPr>
            <w:tcW w:w="3114" w:type="dxa"/>
          </w:tcPr>
          <w:p w14:paraId="62DF06CD" w14:textId="77777777" w:rsidR="00E8188D" w:rsidRDefault="00E8188D" w:rsidP="00EE2EB7">
            <w:pPr>
              <w:jc w:val="left"/>
              <w:rPr>
                <w:b/>
                <w:sz w:val="22"/>
              </w:rPr>
            </w:pPr>
            <w:r>
              <w:rPr>
                <w:b/>
                <w:sz w:val="22"/>
              </w:rPr>
              <w:t>Hours:</w:t>
            </w:r>
          </w:p>
        </w:tc>
        <w:tc>
          <w:tcPr>
            <w:tcW w:w="5902" w:type="dxa"/>
          </w:tcPr>
          <w:p w14:paraId="2114E0D5" w14:textId="1079F70C" w:rsidR="00E8188D" w:rsidRDefault="00E8188D" w:rsidP="00EE2EB7">
            <w:pPr>
              <w:jc w:val="left"/>
              <w:rPr>
                <w:b/>
                <w:sz w:val="22"/>
              </w:rPr>
            </w:pPr>
            <w:r>
              <w:rPr>
                <w:b/>
                <w:sz w:val="22"/>
              </w:rPr>
              <w:t xml:space="preserve">37- Flexi time and Hybrid Working </w:t>
            </w:r>
            <w:proofErr w:type="gramStart"/>
            <w:r w:rsidR="005A77AC">
              <w:rPr>
                <w:b/>
                <w:sz w:val="22"/>
              </w:rPr>
              <w:t>( after</w:t>
            </w:r>
            <w:proofErr w:type="gramEnd"/>
            <w:r w:rsidR="005A77AC">
              <w:rPr>
                <w:b/>
                <w:sz w:val="22"/>
              </w:rPr>
              <w:t xml:space="preserve"> </w:t>
            </w:r>
            <w:r w:rsidR="00594A58">
              <w:rPr>
                <w:b/>
                <w:sz w:val="22"/>
              </w:rPr>
              <w:t xml:space="preserve">probationary period) </w:t>
            </w:r>
          </w:p>
          <w:p w14:paraId="3902169C" w14:textId="77777777" w:rsidR="00E8188D" w:rsidRDefault="00E8188D" w:rsidP="00EE2EB7">
            <w:pPr>
              <w:jc w:val="left"/>
              <w:rPr>
                <w:b/>
                <w:sz w:val="22"/>
              </w:rPr>
            </w:pPr>
          </w:p>
        </w:tc>
      </w:tr>
      <w:tr w:rsidR="00E8188D" w14:paraId="15D89318" w14:textId="77777777" w:rsidTr="00EE2EB7">
        <w:tc>
          <w:tcPr>
            <w:tcW w:w="3114" w:type="dxa"/>
          </w:tcPr>
          <w:p w14:paraId="0B23752B" w14:textId="77777777" w:rsidR="00E8188D" w:rsidRDefault="00E8188D" w:rsidP="00EE2EB7">
            <w:pPr>
              <w:jc w:val="left"/>
              <w:rPr>
                <w:b/>
                <w:sz w:val="22"/>
              </w:rPr>
            </w:pPr>
            <w:r>
              <w:rPr>
                <w:b/>
                <w:sz w:val="22"/>
              </w:rPr>
              <w:t>Salary:</w:t>
            </w:r>
          </w:p>
          <w:p w14:paraId="6A529E27" w14:textId="77777777" w:rsidR="00E8188D" w:rsidRDefault="00E8188D" w:rsidP="00EE2EB7">
            <w:pPr>
              <w:jc w:val="left"/>
              <w:rPr>
                <w:b/>
                <w:sz w:val="22"/>
              </w:rPr>
            </w:pPr>
          </w:p>
        </w:tc>
        <w:tc>
          <w:tcPr>
            <w:tcW w:w="5902" w:type="dxa"/>
          </w:tcPr>
          <w:p w14:paraId="7E8A2C75" w14:textId="77777777" w:rsidR="00E8188D" w:rsidRDefault="00E8188D" w:rsidP="00EE2EB7">
            <w:pPr>
              <w:jc w:val="left"/>
              <w:rPr>
                <w:b/>
                <w:sz w:val="22"/>
              </w:rPr>
            </w:pPr>
            <w:r>
              <w:rPr>
                <w:b/>
                <w:sz w:val="22"/>
              </w:rPr>
              <w:t xml:space="preserve">Scale: £22,293-£26,168 </w:t>
            </w:r>
          </w:p>
        </w:tc>
      </w:tr>
    </w:tbl>
    <w:p w14:paraId="308FCCAC" w14:textId="77777777" w:rsidR="00E8188D" w:rsidRDefault="00E8188D" w:rsidP="00E8188D">
      <w:pPr>
        <w:spacing w:after="0"/>
        <w:rPr>
          <w:b/>
        </w:rPr>
      </w:pPr>
    </w:p>
    <w:p w14:paraId="17ABAADE" w14:textId="77777777" w:rsidR="00E8188D" w:rsidRPr="00E8188D" w:rsidRDefault="00E8188D" w:rsidP="00E8188D">
      <w:pPr>
        <w:spacing w:after="0"/>
        <w:rPr>
          <w:rFonts w:ascii="Arial" w:hAnsi="Arial" w:cs="Arial"/>
          <w:b/>
          <w:sz w:val="24"/>
          <w:szCs w:val="24"/>
        </w:rPr>
      </w:pPr>
      <w:r w:rsidRPr="00E8188D">
        <w:rPr>
          <w:rFonts w:ascii="Arial" w:hAnsi="Arial" w:cs="Arial"/>
          <w:b/>
          <w:sz w:val="24"/>
          <w:szCs w:val="24"/>
        </w:rPr>
        <w:t>Job Purpose:</w:t>
      </w:r>
    </w:p>
    <w:p w14:paraId="2FC6CBF5" w14:textId="77777777" w:rsidR="00E8188D" w:rsidRPr="00E8188D" w:rsidRDefault="00E8188D" w:rsidP="00E8188D">
      <w:pPr>
        <w:spacing w:after="0"/>
        <w:rPr>
          <w:rFonts w:ascii="Arial" w:hAnsi="Arial" w:cs="Arial"/>
          <w:b/>
          <w:sz w:val="24"/>
          <w:szCs w:val="24"/>
        </w:rPr>
      </w:pPr>
    </w:p>
    <w:p w14:paraId="7FCA6E8E" w14:textId="04EF4D00" w:rsidR="00E8188D" w:rsidRPr="00E8188D" w:rsidRDefault="00E8188D" w:rsidP="00E8188D">
      <w:pPr>
        <w:spacing w:after="0"/>
        <w:rPr>
          <w:rFonts w:ascii="Arial" w:hAnsi="Arial" w:cs="Arial"/>
          <w:sz w:val="24"/>
          <w:szCs w:val="24"/>
        </w:rPr>
      </w:pPr>
      <w:r w:rsidRPr="00E8188D">
        <w:rPr>
          <w:rFonts w:ascii="Arial" w:hAnsi="Arial" w:cs="Arial"/>
          <w:sz w:val="24"/>
          <w:szCs w:val="24"/>
        </w:rPr>
        <w:t xml:space="preserve">To work as part of the Support Worker team delivering the Home Plus Leeds service, including discharge from hospital; providing advice, guidance and support for vulnerable occupiers seeking home based interventions to improve their health and wellbeing, enabling them to remain living in their own home independently for as long as possible. Heavy involvement with Hospital Discharge programmes, ensuring that clients return to a safe, </w:t>
      </w:r>
      <w:proofErr w:type="gramStart"/>
      <w:r w:rsidRPr="00E8188D">
        <w:rPr>
          <w:rFonts w:ascii="Arial" w:hAnsi="Arial" w:cs="Arial"/>
          <w:sz w:val="24"/>
          <w:szCs w:val="24"/>
        </w:rPr>
        <w:t>warm</w:t>
      </w:r>
      <w:proofErr w:type="gramEnd"/>
      <w:r w:rsidRPr="00E8188D">
        <w:rPr>
          <w:rFonts w:ascii="Arial" w:hAnsi="Arial" w:cs="Arial"/>
          <w:sz w:val="24"/>
          <w:szCs w:val="24"/>
        </w:rPr>
        <w:t xml:space="preserve"> and secure home and are supported to ensure that they remain safe and well following their return home from hospital. To provide outreach support by visiting people in their own homes and assessing for the range of services provided by Care &amp; Repair. To work with a range of partners to identify and contact vulnerable people to assess their needs, identify solutions to support them, arrange for interventions to be put in place, and liaise with other appropriate agencies where necessary to resolve issues.  To provide an excellent standard of customer service.</w:t>
      </w:r>
    </w:p>
    <w:p w14:paraId="14003C84" w14:textId="77777777" w:rsidR="00E8188D" w:rsidRPr="00E8188D" w:rsidRDefault="00E8188D" w:rsidP="00E8188D">
      <w:pPr>
        <w:spacing w:after="0"/>
        <w:rPr>
          <w:rFonts w:ascii="Arial" w:hAnsi="Arial" w:cs="Arial"/>
          <w:b/>
          <w:sz w:val="24"/>
          <w:szCs w:val="24"/>
        </w:rPr>
      </w:pPr>
    </w:p>
    <w:p w14:paraId="5F522655" w14:textId="77777777" w:rsidR="00E8188D" w:rsidRPr="00E8188D" w:rsidRDefault="00E8188D" w:rsidP="00E8188D">
      <w:pPr>
        <w:spacing w:after="0"/>
        <w:rPr>
          <w:rFonts w:ascii="Arial" w:hAnsi="Arial" w:cs="Arial"/>
          <w:b/>
          <w:sz w:val="24"/>
          <w:szCs w:val="24"/>
        </w:rPr>
      </w:pPr>
    </w:p>
    <w:p w14:paraId="681E6267" w14:textId="0F8AEA7B" w:rsidR="00E8188D" w:rsidRPr="00E8188D" w:rsidRDefault="00E8188D" w:rsidP="00E8188D">
      <w:pPr>
        <w:spacing w:after="0"/>
        <w:rPr>
          <w:rFonts w:ascii="Arial" w:hAnsi="Arial" w:cs="Arial"/>
          <w:b/>
          <w:sz w:val="24"/>
          <w:szCs w:val="24"/>
        </w:rPr>
      </w:pPr>
      <w:r w:rsidRPr="00E8188D">
        <w:rPr>
          <w:rFonts w:ascii="Arial" w:hAnsi="Arial" w:cs="Arial"/>
          <w:b/>
          <w:sz w:val="24"/>
          <w:szCs w:val="24"/>
        </w:rPr>
        <w:t>Main Duties and Responsibilities</w:t>
      </w:r>
    </w:p>
    <w:p w14:paraId="70B1EA13" w14:textId="77777777" w:rsidR="00E8188D" w:rsidRPr="00E8188D" w:rsidRDefault="00E8188D" w:rsidP="00E8188D">
      <w:pPr>
        <w:spacing w:after="0"/>
        <w:rPr>
          <w:rFonts w:ascii="Arial" w:hAnsi="Arial" w:cs="Arial"/>
          <w:b/>
          <w:sz w:val="24"/>
          <w:szCs w:val="24"/>
        </w:rPr>
      </w:pPr>
    </w:p>
    <w:p w14:paraId="746DC0E0" w14:textId="77777777" w:rsidR="00E8188D" w:rsidRPr="00E8188D" w:rsidRDefault="00E8188D" w:rsidP="00E8188D">
      <w:pPr>
        <w:pStyle w:val="ListParagraph"/>
        <w:numPr>
          <w:ilvl w:val="0"/>
          <w:numId w:val="5"/>
        </w:numPr>
        <w:spacing w:after="0"/>
        <w:ind w:hanging="720"/>
        <w:rPr>
          <w:rFonts w:cs="Arial"/>
          <w:sz w:val="24"/>
          <w:szCs w:val="24"/>
        </w:rPr>
      </w:pPr>
      <w:r w:rsidRPr="00E8188D">
        <w:rPr>
          <w:rFonts w:cs="Arial"/>
          <w:sz w:val="24"/>
          <w:szCs w:val="24"/>
        </w:rPr>
        <w:t>To receive referrals through the Case Management system, allocated by the Customer Service Administrators, and undertake visits to carry out a holistic assessment of the needs of vulnerable people.</w:t>
      </w:r>
    </w:p>
    <w:p w14:paraId="318D59D2" w14:textId="77777777" w:rsidR="00E8188D" w:rsidRPr="00E8188D" w:rsidRDefault="00E8188D" w:rsidP="00E8188D">
      <w:pPr>
        <w:pStyle w:val="ListParagraph"/>
        <w:numPr>
          <w:ilvl w:val="0"/>
          <w:numId w:val="5"/>
        </w:numPr>
        <w:spacing w:after="0"/>
        <w:ind w:hanging="720"/>
        <w:rPr>
          <w:rFonts w:cs="Arial"/>
          <w:sz w:val="24"/>
          <w:szCs w:val="24"/>
        </w:rPr>
      </w:pPr>
      <w:r w:rsidRPr="00E8188D">
        <w:rPr>
          <w:rFonts w:cs="Arial"/>
          <w:sz w:val="24"/>
          <w:szCs w:val="24"/>
        </w:rPr>
        <w:t>To liaise with referrers as necessary and undertake joint visits on occasion.</w:t>
      </w:r>
    </w:p>
    <w:p w14:paraId="16BB9E4A"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assess and sensitively discuss the assistance that can be provided through the range of services and solutions provided by Care &amp; Repair and arrange for the agreed interventions to be put in place.</w:t>
      </w:r>
    </w:p>
    <w:p w14:paraId="36B43DEC"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complete all necessary paperwork in respect of assessments, and ensure relevant checks are carried out to evidence eligibility criteria requirements are met.</w:t>
      </w:r>
    </w:p>
    <w:p w14:paraId="3BB853B0"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make referrals to other agencies for services to assist, with the consent of the customer, including, for example, welfare benefits checks, befriending services, care organisations, and facilitate links to local clubs and groups as required.</w:t>
      </w:r>
    </w:p>
    <w:p w14:paraId="296F4F52"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assess for minor disability equipment, deliver the equipment to the clients’ home, and maintain the equipment stock levels from Leeds Community Equipment store.</w:t>
      </w:r>
    </w:p>
    <w:p w14:paraId="2E42C219"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maintain detailed, accurate and up-to-date case notes on the Customer Relations Management (CRM) system.</w:t>
      </w:r>
    </w:p>
    <w:p w14:paraId="521D1398"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manage own case load of visits, assessments and resulting actions, reporting on progress as required, and achieving agreed targets as efficiently as possible.</w:t>
      </w:r>
    </w:p>
    <w:p w14:paraId="4085983E"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ensure all cases are closed on the CRM system where advice and information only is provided, and no work identified.</w:t>
      </w:r>
    </w:p>
    <w:p w14:paraId="602E5D2F"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identify financial support opportunities from charitable trusts and other funding sources to support individual clients.</w:t>
      </w:r>
    </w:p>
    <w:p w14:paraId="6DB9CC08"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 xml:space="preserve">To be involved in projects that facilitate access to the Home Plus service for individuals, </w:t>
      </w:r>
      <w:proofErr w:type="gramStart"/>
      <w:r w:rsidRPr="00E8188D">
        <w:rPr>
          <w:rFonts w:cs="Arial"/>
          <w:sz w:val="24"/>
          <w:szCs w:val="24"/>
        </w:rPr>
        <w:t>families</w:t>
      </w:r>
      <w:proofErr w:type="gramEnd"/>
      <w:r w:rsidRPr="00E8188D">
        <w:rPr>
          <w:rFonts w:cs="Arial"/>
          <w:sz w:val="24"/>
          <w:szCs w:val="24"/>
        </w:rPr>
        <w:t xml:space="preserve"> and carers, such as the Leeds Oak Alliance pilot Hub based in Leeds Teaching Hospitals Trust. </w:t>
      </w:r>
    </w:p>
    <w:p w14:paraId="0BD547B2"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build and maintain good working relationships with key organisations, Leeds City Council, Health and other relevant referral organisations and funders.</w:t>
      </w:r>
    </w:p>
    <w:p w14:paraId="102C23A6"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 xml:space="preserve">To maintain a professional relationship with contractors, </w:t>
      </w:r>
      <w:proofErr w:type="gramStart"/>
      <w:r w:rsidRPr="00E8188D">
        <w:rPr>
          <w:rFonts w:cs="Arial"/>
          <w:sz w:val="24"/>
          <w:szCs w:val="24"/>
        </w:rPr>
        <w:t>customers</w:t>
      </w:r>
      <w:proofErr w:type="gramEnd"/>
      <w:r w:rsidRPr="00E8188D">
        <w:rPr>
          <w:rFonts w:cs="Arial"/>
          <w:sz w:val="24"/>
          <w:szCs w:val="24"/>
        </w:rPr>
        <w:t xml:space="preserve"> and colleagues, ensuring that professional boundaries are maintained.</w:t>
      </w:r>
    </w:p>
    <w:p w14:paraId="086062B0"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liaise with contractors as necessary, ensuring that identified work is carried out to a high standard, and resolving any problems should they arise.</w:t>
      </w:r>
    </w:p>
    <w:p w14:paraId="74B6A312"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carry out quality checks on completed works as instructed by the Service Delivery Manager.</w:t>
      </w:r>
    </w:p>
    <w:p w14:paraId="1D9ADF07"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actively market and promote Care &amp; Repair services, attending events and delivering talks and presentations, representing the organisation in a knowledgeable and professional manner at all times.</w:t>
      </w:r>
    </w:p>
    <w:p w14:paraId="596AE230"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write up case studies demonstrating the benefits of the services provided, to be used for a variety of audiences, including evidence for funding applications and publicity materials.</w:t>
      </w:r>
    </w:p>
    <w:p w14:paraId="747432B0"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t>To identify opportunities to develop referral pathways with other agencies, particularly those from the health and social care sector, to widen the reach of service provision.</w:t>
      </w:r>
    </w:p>
    <w:p w14:paraId="28C96F51" w14:textId="77777777" w:rsidR="00E8188D" w:rsidRPr="00E8188D" w:rsidRDefault="00E8188D" w:rsidP="00E8188D">
      <w:pPr>
        <w:pStyle w:val="ListParagraph"/>
        <w:numPr>
          <w:ilvl w:val="0"/>
          <w:numId w:val="5"/>
        </w:numPr>
        <w:spacing w:after="0"/>
        <w:ind w:hanging="720"/>
        <w:rPr>
          <w:rFonts w:cs="Arial"/>
          <w:b/>
          <w:sz w:val="24"/>
          <w:szCs w:val="24"/>
        </w:rPr>
      </w:pPr>
      <w:r w:rsidRPr="00E8188D">
        <w:rPr>
          <w:rFonts w:cs="Arial"/>
          <w:sz w:val="24"/>
          <w:szCs w:val="24"/>
        </w:rPr>
        <w:lastRenderedPageBreak/>
        <w:t>To be familiar with, and actively support the Service Delivery Manager, in the production of monitoring and evaluation information for commissioners and funders.</w:t>
      </w:r>
    </w:p>
    <w:p w14:paraId="52C0471F" w14:textId="77777777" w:rsidR="00E8188D" w:rsidRPr="00E8188D" w:rsidRDefault="00E8188D" w:rsidP="00E8188D">
      <w:pPr>
        <w:spacing w:after="0"/>
        <w:rPr>
          <w:rFonts w:ascii="Arial" w:hAnsi="Arial" w:cs="Arial"/>
          <w:sz w:val="24"/>
          <w:szCs w:val="24"/>
        </w:rPr>
      </w:pPr>
    </w:p>
    <w:p w14:paraId="35756227" w14:textId="77777777" w:rsidR="00E8188D" w:rsidRPr="00E8188D" w:rsidRDefault="00E8188D" w:rsidP="00E8188D">
      <w:pPr>
        <w:spacing w:after="0"/>
        <w:rPr>
          <w:rFonts w:ascii="Arial" w:hAnsi="Arial" w:cs="Arial"/>
          <w:b/>
          <w:sz w:val="24"/>
          <w:szCs w:val="24"/>
        </w:rPr>
      </w:pPr>
      <w:r w:rsidRPr="00E8188D">
        <w:rPr>
          <w:rFonts w:ascii="Arial" w:hAnsi="Arial" w:cs="Arial"/>
          <w:b/>
          <w:sz w:val="24"/>
          <w:szCs w:val="24"/>
        </w:rPr>
        <w:t>Policies and Procedures</w:t>
      </w:r>
    </w:p>
    <w:p w14:paraId="73434F9A" w14:textId="77777777" w:rsidR="00E8188D" w:rsidRPr="00E8188D" w:rsidRDefault="00E8188D" w:rsidP="00E8188D">
      <w:pPr>
        <w:spacing w:after="0"/>
        <w:rPr>
          <w:rFonts w:ascii="Arial" w:hAnsi="Arial" w:cs="Arial"/>
          <w:b/>
          <w:sz w:val="24"/>
          <w:szCs w:val="24"/>
        </w:rPr>
      </w:pPr>
    </w:p>
    <w:p w14:paraId="7851B430" w14:textId="77777777" w:rsidR="00E8188D" w:rsidRPr="00E8188D" w:rsidRDefault="00E8188D" w:rsidP="00E8188D">
      <w:pPr>
        <w:pStyle w:val="ListParagraph"/>
        <w:numPr>
          <w:ilvl w:val="0"/>
          <w:numId w:val="2"/>
        </w:numPr>
        <w:spacing w:after="0"/>
        <w:ind w:left="567" w:hanging="567"/>
        <w:rPr>
          <w:rFonts w:cs="Arial"/>
          <w:sz w:val="24"/>
          <w:szCs w:val="24"/>
        </w:rPr>
      </w:pPr>
      <w:r w:rsidRPr="00E8188D">
        <w:rPr>
          <w:rFonts w:cs="Arial"/>
          <w:sz w:val="24"/>
          <w:szCs w:val="24"/>
        </w:rPr>
        <w:t>Adhere to the requirements of the General Data Protection Regulations (GDPR) in respect of client confidentiality and disclosure of data, following information governance policies and procedures at all times.</w:t>
      </w:r>
    </w:p>
    <w:p w14:paraId="717A8F58" w14:textId="77777777" w:rsidR="00E8188D" w:rsidRPr="00E8188D" w:rsidRDefault="00E8188D" w:rsidP="00E8188D">
      <w:pPr>
        <w:pStyle w:val="ListParagraph"/>
        <w:numPr>
          <w:ilvl w:val="0"/>
          <w:numId w:val="2"/>
        </w:numPr>
        <w:spacing w:after="0"/>
        <w:ind w:left="567" w:hanging="567"/>
        <w:rPr>
          <w:rFonts w:cs="Arial"/>
          <w:sz w:val="24"/>
          <w:szCs w:val="24"/>
        </w:rPr>
      </w:pPr>
      <w:r w:rsidRPr="00E8188D">
        <w:rPr>
          <w:rFonts w:cs="Arial"/>
          <w:sz w:val="24"/>
          <w:szCs w:val="24"/>
        </w:rPr>
        <w:t>Adhere to lone working procedures, recording location and time of home visits, and carrying out appropriate risk assessments before and during home visits.</w:t>
      </w:r>
    </w:p>
    <w:p w14:paraId="05DA1131" w14:textId="77777777" w:rsidR="00E8188D" w:rsidRPr="00E8188D" w:rsidRDefault="00E8188D" w:rsidP="00E8188D">
      <w:pPr>
        <w:pStyle w:val="ListParagraph"/>
        <w:numPr>
          <w:ilvl w:val="0"/>
          <w:numId w:val="2"/>
        </w:numPr>
        <w:spacing w:after="0"/>
        <w:ind w:left="567" w:hanging="567"/>
        <w:rPr>
          <w:rFonts w:cs="Arial"/>
          <w:sz w:val="24"/>
          <w:szCs w:val="24"/>
        </w:rPr>
      </w:pPr>
      <w:r w:rsidRPr="00E8188D">
        <w:rPr>
          <w:rFonts w:cs="Arial"/>
          <w:sz w:val="24"/>
          <w:szCs w:val="24"/>
        </w:rPr>
        <w:t>Uphold and promote Care &amp; Repairs’ Equal Opportunities Policy and ensure effective implementation in all aspects of service delivery and employment.</w:t>
      </w:r>
    </w:p>
    <w:p w14:paraId="19D23FC6" w14:textId="77777777" w:rsidR="00E8188D" w:rsidRPr="00E8188D" w:rsidRDefault="00E8188D" w:rsidP="00E8188D">
      <w:pPr>
        <w:pStyle w:val="ListParagraph"/>
        <w:numPr>
          <w:ilvl w:val="0"/>
          <w:numId w:val="2"/>
        </w:numPr>
        <w:spacing w:after="0"/>
        <w:ind w:left="567" w:hanging="567"/>
        <w:rPr>
          <w:rFonts w:cs="Arial"/>
          <w:sz w:val="24"/>
          <w:szCs w:val="24"/>
        </w:rPr>
      </w:pPr>
      <w:r w:rsidRPr="00E8188D">
        <w:rPr>
          <w:rFonts w:cs="Arial"/>
          <w:sz w:val="24"/>
          <w:szCs w:val="24"/>
        </w:rPr>
        <w:t>Adhere to all policies and procedures set out in Care &amp; Repair Leeds Employee Handbook.</w:t>
      </w:r>
    </w:p>
    <w:p w14:paraId="31E54089" w14:textId="77777777" w:rsidR="00E8188D" w:rsidRPr="00E8188D" w:rsidRDefault="00E8188D" w:rsidP="00E8188D">
      <w:pPr>
        <w:spacing w:after="0"/>
        <w:rPr>
          <w:rFonts w:ascii="Arial" w:hAnsi="Arial" w:cs="Arial"/>
          <w:sz w:val="24"/>
          <w:szCs w:val="24"/>
        </w:rPr>
      </w:pPr>
    </w:p>
    <w:p w14:paraId="42E984B0" w14:textId="77777777" w:rsidR="00E8188D" w:rsidRPr="00E8188D" w:rsidRDefault="00E8188D" w:rsidP="00E8188D">
      <w:pPr>
        <w:spacing w:after="0"/>
        <w:rPr>
          <w:rFonts w:ascii="Arial" w:hAnsi="Arial" w:cs="Arial"/>
          <w:b/>
          <w:sz w:val="24"/>
          <w:szCs w:val="24"/>
        </w:rPr>
      </w:pPr>
      <w:r w:rsidRPr="00E8188D">
        <w:rPr>
          <w:rFonts w:ascii="Arial" w:hAnsi="Arial" w:cs="Arial"/>
          <w:b/>
          <w:sz w:val="24"/>
          <w:szCs w:val="24"/>
        </w:rPr>
        <w:t>General</w:t>
      </w:r>
    </w:p>
    <w:p w14:paraId="13942144" w14:textId="77777777" w:rsidR="00E8188D" w:rsidRPr="00E8188D" w:rsidRDefault="00E8188D" w:rsidP="00E8188D">
      <w:pPr>
        <w:spacing w:after="0"/>
        <w:rPr>
          <w:rFonts w:ascii="Arial" w:hAnsi="Arial" w:cs="Arial"/>
          <w:b/>
          <w:sz w:val="24"/>
          <w:szCs w:val="24"/>
        </w:rPr>
      </w:pPr>
    </w:p>
    <w:p w14:paraId="34CCF290" w14:textId="77777777" w:rsidR="00E8188D" w:rsidRPr="00E8188D" w:rsidRDefault="00E8188D" w:rsidP="00E8188D">
      <w:pPr>
        <w:pStyle w:val="ListParagraph"/>
        <w:numPr>
          <w:ilvl w:val="0"/>
          <w:numId w:val="1"/>
        </w:numPr>
        <w:spacing w:after="0"/>
        <w:ind w:left="567" w:hanging="567"/>
        <w:rPr>
          <w:rFonts w:cs="Arial"/>
          <w:sz w:val="24"/>
          <w:szCs w:val="24"/>
        </w:rPr>
      </w:pPr>
      <w:r w:rsidRPr="00E8188D">
        <w:rPr>
          <w:rFonts w:cs="Arial"/>
          <w:sz w:val="24"/>
          <w:szCs w:val="24"/>
        </w:rPr>
        <w:t>Demonstrate a personal commitment to the vision and values of the organisation, and actively promote a positive and respectful culture based on the values.</w:t>
      </w:r>
    </w:p>
    <w:p w14:paraId="35825561" w14:textId="77777777" w:rsidR="00E8188D" w:rsidRPr="00E8188D" w:rsidRDefault="00E8188D" w:rsidP="00E8188D">
      <w:pPr>
        <w:pStyle w:val="ListParagraph"/>
        <w:numPr>
          <w:ilvl w:val="0"/>
          <w:numId w:val="1"/>
        </w:numPr>
        <w:spacing w:after="0"/>
        <w:ind w:left="567" w:hanging="567"/>
        <w:rPr>
          <w:rFonts w:cs="Arial"/>
          <w:sz w:val="24"/>
          <w:szCs w:val="24"/>
        </w:rPr>
      </w:pPr>
      <w:r w:rsidRPr="00E8188D">
        <w:rPr>
          <w:rFonts w:cs="Arial"/>
          <w:sz w:val="24"/>
          <w:szCs w:val="24"/>
        </w:rPr>
        <w:t>Identify own training and development needs in conjunction with the Service Delivery Manager.</w:t>
      </w:r>
    </w:p>
    <w:p w14:paraId="6412469F" w14:textId="77777777" w:rsidR="00E8188D" w:rsidRPr="00E8188D" w:rsidRDefault="00E8188D" w:rsidP="00E8188D">
      <w:pPr>
        <w:pStyle w:val="ListParagraph"/>
        <w:numPr>
          <w:ilvl w:val="0"/>
          <w:numId w:val="1"/>
        </w:numPr>
        <w:spacing w:after="0"/>
        <w:ind w:left="567" w:hanging="567"/>
        <w:rPr>
          <w:rFonts w:cs="Arial"/>
          <w:sz w:val="24"/>
          <w:szCs w:val="24"/>
        </w:rPr>
      </w:pPr>
      <w:r w:rsidRPr="00E8188D">
        <w:rPr>
          <w:rFonts w:cs="Arial"/>
          <w:sz w:val="24"/>
          <w:szCs w:val="24"/>
        </w:rPr>
        <w:t>Constructively take part in meetings, supervision, appraisal, and other events designed to improve communication and assist with your development and that of the post.</w:t>
      </w:r>
    </w:p>
    <w:p w14:paraId="2C2C408B" w14:textId="77777777" w:rsidR="00E8188D" w:rsidRPr="00E8188D" w:rsidRDefault="00E8188D" w:rsidP="00E8188D">
      <w:pPr>
        <w:pStyle w:val="ListParagraph"/>
        <w:numPr>
          <w:ilvl w:val="0"/>
          <w:numId w:val="1"/>
        </w:numPr>
        <w:spacing w:after="0"/>
        <w:ind w:left="567" w:hanging="567"/>
        <w:rPr>
          <w:rFonts w:cs="Arial"/>
          <w:sz w:val="24"/>
          <w:szCs w:val="24"/>
        </w:rPr>
      </w:pPr>
      <w:r w:rsidRPr="00E8188D">
        <w:rPr>
          <w:rFonts w:cs="Arial"/>
          <w:sz w:val="24"/>
          <w:szCs w:val="24"/>
        </w:rPr>
        <w:t xml:space="preserve">Take reasonable care of your own health, </w:t>
      </w:r>
      <w:proofErr w:type="gramStart"/>
      <w:r w:rsidRPr="00E8188D">
        <w:rPr>
          <w:rFonts w:cs="Arial"/>
          <w:sz w:val="24"/>
          <w:szCs w:val="24"/>
        </w:rPr>
        <w:t>safety</w:t>
      </w:r>
      <w:proofErr w:type="gramEnd"/>
      <w:r w:rsidRPr="00E8188D">
        <w:rPr>
          <w:rFonts w:cs="Arial"/>
          <w:sz w:val="24"/>
          <w:szCs w:val="24"/>
        </w:rPr>
        <w:t xml:space="preserve"> and welfare, and that of other people who may be affected by your actions or omissions, complying with Care &amp; Repairs’ health and safety policy and procedures.</w:t>
      </w:r>
    </w:p>
    <w:p w14:paraId="38B4D4DC" w14:textId="77777777" w:rsidR="00E8188D" w:rsidRPr="00E8188D" w:rsidRDefault="00E8188D" w:rsidP="00E8188D">
      <w:pPr>
        <w:pStyle w:val="ListParagraph"/>
        <w:numPr>
          <w:ilvl w:val="0"/>
          <w:numId w:val="1"/>
        </w:numPr>
        <w:spacing w:after="0"/>
        <w:ind w:left="567" w:hanging="567"/>
        <w:rPr>
          <w:rFonts w:cs="Arial"/>
          <w:sz w:val="24"/>
          <w:szCs w:val="24"/>
        </w:rPr>
      </w:pPr>
      <w:r w:rsidRPr="00E8188D">
        <w:rPr>
          <w:rFonts w:cs="Arial"/>
          <w:sz w:val="24"/>
          <w:szCs w:val="24"/>
        </w:rPr>
        <w:t>Undertake any other reasonable duties as required to affect the smooth running of the organisation.</w:t>
      </w:r>
    </w:p>
    <w:p w14:paraId="0744059B" w14:textId="77777777" w:rsidR="00E8188D" w:rsidRPr="00E8188D" w:rsidRDefault="00E8188D" w:rsidP="00E8188D">
      <w:pPr>
        <w:spacing w:after="0"/>
        <w:rPr>
          <w:rFonts w:ascii="Arial" w:hAnsi="Arial" w:cs="Arial"/>
          <w:b/>
          <w:sz w:val="24"/>
          <w:szCs w:val="24"/>
        </w:rPr>
      </w:pPr>
    </w:p>
    <w:p w14:paraId="5797C527" w14:textId="77777777" w:rsidR="00E8188D" w:rsidRPr="00E8188D" w:rsidRDefault="00E8188D" w:rsidP="00E8188D">
      <w:pPr>
        <w:spacing w:after="0"/>
        <w:rPr>
          <w:rFonts w:ascii="Arial" w:hAnsi="Arial" w:cs="Arial"/>
          <w:b/>
          <w:sz w:val="24"/>
          <w:szCs w:val="24"/>
        </w:rPr>
      </w:pPr>
    </w:p>
    <w:p w14:paraId="74734BB2" w14:textId="77777777" w:rsidR="00E8188D" w:rsidRPr="00E8188D" w:rsidRDefault="00E8188D" w:rsidP="00E8188D">
      <w:pPr>
        <w:spacing w:after="0"/>
        <w:rPr>
          <w:rFonts w:ascii="Arial" w:hAnsi="Arial" w:cs="Arial"/>
          <w:b/>
          <w:sz w:val="24"/>
          <w:szCs w:val="24"/>
        </w:rPr>
      </w:pPr>
    </w:p>
    <w:p w14:paraId="062BE667" w14:textId="77777777" w:rsidR="00E8188D" w:rsidRPr="00E8188D" w:rsidRDefault="00E8188D" w:rsidP="00E8188D">
      <w:pPr>
        <w:spacing w:after="0"/>
        <w:rPr>
          <w:rFonts w:ascii="Arial" w:hAnsi="Arial" w:cs="Arial"/>
          <w:b/>
          <w:sz w:val="24"/>
          <w:szCs w:val="24"/>
        </w:rPr>
      </w:pPr>
    </w:p>
    <w:p w14:paraId="5D329EE9" w14:textId="77777777" w:rsidR="00E8188D" w:rsidRPr="00E8188D" w:rsidRDefault="00E8188D" w:rsidP="00E8188D">
      <w:pPr>
        <w:spacing w:after="0"/>
        <w:rPr>
          <w:rFonts w:ascii="Arial" w:hAnsi="Arial" w:cs="Arial"/>
          <w:b/>
          <w:sz w:val="24"/>
          <w:szCs w:val="24"/>
        </w:rPr>
      </w:pPr>
      <w:r w:rsidRPr="00E8188D">
        <w:rPr>
          <w:rFonts w:ascii="Arial" w:hAnsi="Arial" w:cs="Arial"/>
          <w:b/>
          <w:sz w:val="24"/>
          <w:szCs w:val="24"/>
        </w:rPr>
        <w:t>Person Specification</w:t>
      </w:r>
    </w:p>
    <w:p w14:paraId="7A0731E6" w14:textId="77777777" w:rsidR="00E8188D" w:rsidRPr="00E8188D" w:rsidRDefault="00E8188D" w:rsidP="00E8188D">
      <w:pPr>
        <w:spacing w:after="0"/>
        <w:rPr>
          <w:rFonts w:ascii="Arial" w:hAnsi="Arial" w:cs="Arial"/>
          <w:b/>
          <w:sz w:val="24"/>
          <w:szCs w:val="24"/>
        </w:rPr>
      </w:pPr>
    </w:p>
    <w:tbl>
      <w:tblPr>
        <w:tblStyle w:val="TableGrid"/>
        <w:tblW w:w="0" w:type="auto"/>
        <w:tblInd w:w="-147" w:type="dxa"/>
        <w:tblLayout w:type="fixed"/>
        <w:tblLook w:val="04A0" w:firstRow="1" w:lastRow="0" w:firstColumn="1" w:lastColumn="0" w:noHBand="0" w:noVBand="1"/>
      </w:tblPr>
      <w:tblGrid>
        <w:gridCol w:w="1702"/>
        <w:gridCol w:w="8074"/>
      </w:tblGrid>
      <w:tr w:rsidR="00E8188D" w:rsidRPr="00E8188D" w14:paraId="41B16793" w14:textId="77777777" w:rsidTr="00EE2EB7">
        <w:trPr>
          <w:trHeight w:val="3248"/>
        </w:trPr>
        <w:tc>
          <w:tcPr>
            <w:tcW w:w="1702" w:type="dxa"/>
          </w:tcPr>
          <w:p w14:paraId="01123BEB" w14:textId="77777777" w:rsidR="00E8188D" w:rsidRPr="00E8188D" w:rsidRDefault="00E8188D" w:rsidP="00EE2EB7">
            <w:pPr>
              <w:rPr>
                <w:rFonts w:cs="Arial"/>
                <w:b/>
                <w:sz w:val="24"/>
                <w:szCs w:val="24"/>
              </w:rPr>
            </w:pPr>
            <w:r w:rsidRPr="00E8188D">
              <w:rPr>
                <w:rFonts w:cs="Arial"/>
                <w:b/>
                <w:sz w:val="24"/>
                <w:szCs w:val="24"/>
              </w:rPr>
              <w:t>ESSENTIAL</w:t>
            </w:r>
          </w:p>
          <w:p w14:paraId="3391677C" w14:textId="77777777" w:rsidR="00E8188D" w:rsidRPr="00E8188D" w:rsidRDefault="00E8188D" w:rsidP="00EE2EB7">
            <w:pPr>
              <w:rPr>
                <w:rFonts w:cs="Arial"/>
                <w:sz w:val="24"/>
                <w:szCs w:val="24"/>
              </w:rPr>
            </w:pPr>
            <w:r w:rsidRPr="00E8188D">
              <w:rPr>
                <w:rFonts w:cs="Arial"/>
                <w:sz w:val="24"/>
                <w:szCs w:val="24"/>
              </w:rPr>
              <w:t>Skills/</w:t>
            </w:r>
          </w:p>
          <w:p w14:paraId="6C3BD3F7" w14:textId="77777777" w:rsidR="00E8188D" w:rsidRPr="00E8188D" w:rsidRDefault="00E8188D" w:rsidP="00EE2EB7">
            <w:pPr>
              <w:rPr>
                <w:rFonts w:cs="Arial"/>
                <w:sz w:val="24"/>
                <w:szCs w:val="24"/>
              </w:rPr>
            </w:pPr>
            <w:r w:rsidRPr="00E8188D">
              <w:rPr>
                <w:rFonts w:cs="Arial"/>
                <w:sz w:val="24"/>
                <w:szCs w:val="24"/>
              </w:rPr>
              <w:t>knowledge/</w:t>
            </w:r>
          </w:p>
          <w:p w14:paraId="4E3FA0DB" w14:textId="77777777" w:rsidR="00E8188D" w:rsidRPr="00E8188D" w:rsidRDefault="00E8188D" w:rsidP="00EE2EB7">
            <w:pPr>
              <w:rPr>
                <w:rFonts w:cs="Arial"/>
                <w:sz w:val="24"/>
                <w:szCs w:val="24"/>
              </w:rPr>
            </w:pPr>
            <w:r w:rsidRPr="00E8188D">
              <w:rPr>
                <w:rFonts w:cs="Arial"/>
                <w:sz w:val="24"/>
                <w:szCs w:val="24"/>
              </w:rPr>
              <w:t>abilities</w:t>
            </w:r>
          </w:p>
        </w:tc>
        <w:tc>
          <w:tcPr>
            <w:tcW w:w="8074" w:type="dxa"/>
          </w:tcPr>
          <w:p w14:paraId="7A0AC600"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Proven experience of working within a casework and/or support worker role within a community setting</w:t>
            </w:r>
          </w:p>
          <w:p w14:paraId="0A5AE30B"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Experience of supporting people with a wide range of needs and from different backgrounds with a person-centred approach</w:t>
            </w:r>
          </w:p>
          <w:p w14:paraId="5BC4C5FB"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Experience of identifying and building relationships with a range of public and voluntary sector groups and organisations and with people at different levels</w:t>
            </w:r>
          </w:p>
          <w:p w14:paraId="26EC15BD"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Knowledge and appreciation of the needs of older people, disabled people, people with health conditions and people on low incomes</w:t>
            </w:r>
          </w:p>
          <w:p w14:paraId="4A0AA82F"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Ability to communicate sensitively and effectively with people from a wide range of backgrounds and cultures, demonstrating a positive customer focus</w:t>
            </w:r>
          </w:p>
          <w:p w14:paraId="15E2F994"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lastRenderedPageBreak/>
              <w:t>Ability to manage relationships at all levels and to sustain teamwork approaches</w:t>
            </w:r>
          </w:p>
          <w:p w14:paraId="3F8D68D3"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Ability to manage own time, work independently using own initiative, be flexible and work to deadlines</w:t>
            </w:r>
          </w:p>
          <w:p w14:paraId="2EFB3A20"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A good standard of accuracy and attention to detail</w:t>
            </w:r>
          </w:p>
          <w:p w14:paraId="76F19E6F"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Proficient with Microsoft Office programmes, including Word, Excel, and Customer Relationship Management (CRM) databases</w:t>
            </w:r>
          </w:p>
          <w:p w14:paraId="2E580D19"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Ability to be a highly organised, a self-motivated person who can efficiently and effectively manage a wide variety of tasks and objectives</w:t>
            </w:r>
          </w:p>
          <w:p w14:paraId="02FB4CD4"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Willingness to undertake personal and professional development and training</w:t>
            </w:r>
          </w:p>
          <w:p w14:paraId="7DBF2532"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Knowledge and understanding of the requirements under the General Data Protection Regulations in handling confidential information</w:t>
            </w:r>
          </w:p>
          <w:p w14:paraId="2902FA9C"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Commitment to Care &amp; Repair’s Equal Opportunities Policy</w:t>
            </w:r>
          </w:p>
          <w:p w14:paraId="7254FE6C"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Possession of a full driving licence and use of a vehicle</w:t>
            </w:r>
          </w:p>
        </w:tc>
      </w:tr>
      <w:tr w:rsidR="00E8188D" w:rsidRPr="00E8188D" w14:paraId="58AF28DA" w14:textId="77777777" w:rsidTr="00EE2EB7">
        <w:tc>
          <w:tcPr>
            <w:tcW w:w="1702" w:type="dxa"/>
          </w:tcPr>
          <w:p w14:paraId="4DDF536F" w14:textId="77777777" w:rsidR="00E8188D" w:rsidRPr="00E41E0F" w:rsidRDefault="00E8188D" w:rsidP="00EE2EB7">
            <w:pPr>
              <w:rPr>
                <w:rFonts w:cs="Arial"/>
                <w:b/>
                <w:sz w:val="22"/>
              </w:rPr>
            </w:pPr>
            <w:r w:rsidRPr="00E41E0F">
              <w:rPr>
                <w:rFonts w:cs="Arial"/>
                <w:b/>
                <w:sz w:val="22"/>
              </w:rPr>
              <w:lastRenderedPageBreak/>
              <w:t>DESIRABLE</w:t>
            </w:r>
          </w:p>
        </w:tc>
        <w:tc>
          <w:tcPr>
            <w:tcW w:w="8074" w:type="dxa"/>
          </w:tcPr>
          <w:p w14:paraId="0B90ABC9" w14:textId="77777777" w:rsidR="00E8188D" w:rsidRPr="00E8188D" w:rsidRDefault="00E8188D" w:rsidP="00E8188D">
            <w:pPr>
              <w:pStyle w:val="ListParagraph"/>
              <w:numPr>
                <w:ilvl w:val="0"/>
                <w:numId w:val="4"/>
              </w:numPr>
              <w:spacing w:after="0"/>
              <w:ind w:left="317" w:hanging="283"/>
              <w:rPr>
                <w:rFonts w:cs="Arial"/>
                <w:b/>
                <w:sz w:val="24"/>
                <w:szCs w:val="24"/>
              </w:rPr>
            </w:pPr>
            <w:r w:rsidRPr="00E8188D">
              <w:rPr>
                <w:rFonts w:cs="Arial"/>
                <w:sz w:val="24"/>
                <w:szCs w:val="24"/>
              </w:rPr>
              <w:t>Experience of working with contractors</w:t>
            </w:r>
          </w:p>
          <w:p w14:paraId="481AE50F"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Experience of holding ‘better conversations’ to find out what is important to the person and what will make a difference to them</w:t>
            </w:r>
          </w:p>
          <w:p w14:paraId="4AD23C47"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 xml:space="preserve"> A working knowledge of the welfare benefits system</w:t>
            </w:r>
          </w:p>
          <w:p w14:paraId="7E5F42BC"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 xml:space="preserve">Ability to collate, analyse and report on data </w:t>
            </w:r>
          </w:p>
          <w:p w14:paraId="2790296C" w14:textId="77777777" w:rsidR="00E8188D" w:rsidRPr="00E8188D" w:rsidRDefault="00E8188D" w:rsidP="00E8188D">
            <w:pPr>
              <w:pStyle w:val="ListParagraph"/>
              <w:numPr>
                <w:ilvl w:val="0"/>
                <w:numId w:val="3"/>
              </w:numPr>
              <w:spacing w:after="0"/>
              <w:ind w:left="318" w:hanging="284"/>
              <w:rPr>
                <w:rFonts w:cs="Arial"/>
                <w:b/>
                <w:sz w:val="24"/>
                <w:szCs w:val="24"/>
              </w:rPr>
            </w:pPr>
            <w:r w:rsidRPr="00E8188D">
              <w:rPr>
                <w:rFonts w:cs="Arial"/>
                <w:sz w:val="24"/>
                <w:szCs w:val="24"/>
              </w:rPr>
              <w:t>Effective presentation skills</w:t>
            </w:r>
          </w:p>
          <w:p w14:paraId="6091E947" w14:textId="77777777" w:rsidR="00E8188D" w:rsidRPr="00E8188D" w:rsidRDefault="00E8188D" w:rsidP="00E8188D">
            <w:pPr>
              <w:pStyle w:val="ListParagraph"/>
              <w:numPr>
                <w:ilvl w:val="0"/>
                <w:numId w:val="4"/>
              </w:numPr>
              <w:spacing w:after="0"/>
              <w:ind w:left="317" w:hanging="283"/>
              <w:rPr>
                <w:rFonts w:cs="Arial"/>
                <w:b/>
                <w:sz w:val="24"/>
                <w:szCs w:val="24"/>
              </w:rPr>
            </w:pPr>
            <w:r w:rsidRPr="00E8188D">
              <w:rPr>
                <w:rFonts w:cs="Arial"/>
                <w:sz w:val="24"/>
                <w:szCs w:val="24"/>
              </w:rPr>
              <w:t>Ability to speak other languages</w:t>
            </w:r>
          </w:p>
        </w:tc>
      </w:tr>
      <w:tr w:rsidR="00E8188D" w:rsidRPr="00E8188D" w14:paraId="14CEF850" w14:textId="77777777" w:rsidTr="00EE2EB7">
        <w:tc>
          <w:tcPr>
            <w:tcW w:w="1702" w:type="dxa"/>
          </w:tcPr>
          <w:p w14:paraId="52BF07CA" w14:textId="77777777" w:rsidR="00E8188D" w:rsidRPr="00E41E0F" w:rsidRDefault="00E8188D" w:rsidP="00EE2EB7">
            <w:pPr>
              <w:rPr>
                <w:rFonts w:cs="Arial"/>
                <w:b/>
                <w:color w:val="FF0000"/>
                <w:sz w:val="22"/>
              </w:rPr>
            </w:pPr>
            <w:r w:rsidRPr="00E41E0F">
              <w:rPr>
                <w:rFonts w:cs="Arial"/>
                <w:b/>
                <w:sz w:val="22"/>
              </w:rPr>
              <w:t>WORKING CONDITIONS</w:t>
            </w:r>
          </w:p>
        </w:tc>
        <w:tc>
          <w:tcPr>
            <w:tcW w:w="8074" w:type="dxa"/>
          </w:tcPr>
          <w:p w14:paraId="059AAD00" w14:textId="77777777" w:rsidR="00E8188D" w:rsidRPr="00E8188D" w:rsidRDefault="00E8188D" w:rsidP="00EE2EB7">
            <w:pPr>
              <w:ind w:left="34"/>
              <w:rPr>
                <w:rFonts w:cs="Arial"/>
                <w:sz w:val="24"/>
                <w:szCs w:val="24"/>
              </w:rPr>
            </w:pPr>
            <w:r w:rsidRPr="00E8188D">
              <w:rPr>
                <w:rFonts w:cs="Arial"/>
                <w:sz w:val="24"/>
                <w:szCs w:val="24"/>
              </w:rPr>
              <w:t>Must be able to perform all duties and tasks with reasonable adjustment, where appropriate, in accordance with the Equality Act 2010 in relation to Disability Provisions.  Good mobility will be required e.g.</w:t>
            </w:r>
          </w:p>
          <w:p w14:paraId="19EB7999" w14:textId="77777777" w:rsidR="00E8188D" w:rsidRPr="00E8188D" w:rsidRDefault="00E8188D" w:rsidP="00E8188D">
            <w:pPr>
              <w:pStyle w:val="ListParagraph"/>
              <w:numPr>
                <w:ilvl w:val="0"/>
                <w:numId w:val="4"/>
              </w:numPr>
              <w:spacing w:after="0"/>
              <w:ind w:left="317" w:hanging="283"/>
              <w:rPr>
                <w:rFonts w:cs="Arial"/>
                <w:sz w:val="24"/>
                <w:szCs w:val="24"/>
              </w:rPr>
            </w:pPr>
            <w:r w:rsidRPr="00E8188D">
              <w:rPr>
                <w:rFonts w:cs="Arial"/>
                <w:sz w:val="24"/>
                <w:szCs w:val="24"/>
              </w:rPr>
              <w:t>walking to access clients’ homes</w:t>
            </w:r>
          </w:p>
          <w:p w14:paraId="79A49694" w14:textId="77777777" w:rsidR="00E8188D" w:rsidRPr="00E8188D" w:rsidRDefault="00E8188D" w:rsidP="00E8188D">
            <w:pPr>
              <w:pStyle w:val="ListParagraph"/>
              <w:numPr>
                <w:ilvl w:val="0"/>
                <w:numId w:val="4"/>
              </w:numPr>
              <w:spacing w:after="0"/>
              <w:ind w:left="317" w:hanging="283"/>
              <w:rPr>
                <w:rFonts w:cs="Arial"/>
                <w:sz w:val="24"/>
                <w:szCs w:val="24"/>
              </w:rPr>
            </w:pPr>
            <w:r w:rsidRPr="00E8188D">
              <w:rPr>
                <w:rFonts w:cs="Arial"/>
                <w:sz w:val="24"/>
                <w:szCs w:val="24"/>
              </w:rPr>
              <w:t>climbing stairs in clients’ home to carry out assessment</w:t>
            </w:r>
          </w:p>
          <w:p w14:paraId="3A31AE37" w14:textId="77777777" w:rsidR="00E8188D" w:rsidRPr="00E8188D" w:rsidRDefault="00E8188D" w:rsidP="00E8188D">
            <w:pPr>
              <w:pStyle w:val="ListParagraph"/>
              <w:numPr>
                <w:ilvl w:val="0"/>
                <w:numId w:val="4"/>
              </w:numPr>
              <w:spacing w:after="0"/>
              <w:ind w:left="317" w:hanging="283"/>
              <w:rPr>
                <w:rFonts w:cs="Arial"/>
                <w:sz w:val="24"/>
                <w:szCs w:val="24"/>
              </w:rPr>
            </w:pPr>
            <w:r w:rsidRPr="00E8188D">
              <w:rPr>
                <w:rFonts w:cs="Arial"/>
                <w:sz w:val="24"/>
                <w:szCs w:val="24"/>
              </w:rPr>
              <w:t xml:space="preserve">kneeling/crouching and manual dexterity to fit equipment </w:t>
            </w:r>
            <w:proofErr w:type="gramStart"/>
            <w:r w:rsidRPr="00E8188D">
              <w:rPr>
                <w:rFonts w:cs="Arial"/>
                <w:sz w:val="24"/>
                <w:szCs w:val="24"/>
              </w:rPr>
              <w:t>e.g.</w:t>
            </w:r>
            <w:proofErr w:type="gramEnd"/>
            <w:r w:rsidRPr="00E8188D">
              <w:rPr>
                <w:rFonts w:cs="Arial"/>
                <w:sz w:val="24"/>
                <w:szCs w:val="24"/>
              </w:rPr>
              <w:t xml:space="preserve"> raised toilet seat, bath board</w:t>
            </w:r>
          </w:p>
          <w:p w14:paraId="1EF556F7" w14:textId="77777777" w:rsidR="00E8188D" w:rsidRPr="00E8188D" w:rsidRDefault="00E8188D" w:rsidP="00E8188D">
            <w:pPr>
              <w:pStyle w:val="ListParagraph"/>
              <w:numPr>
                <w:ilvl w:val="0"/>
                <w:numId w:val="4"/>
              </w:numPr>
              <w:spacing w:after="0"/>
              <w:ind w:left="317" w:hanging="283"/>
              <w:rPr>
                <w:rFonts w:cs="Arial"/>
                <w:sz w:val="24"/>
                <w:szCs w:val="24"/>
              </w:rPr>
            </w:pPr>
            <w:r w:rsidRPr="00E8188D">
              <w:rPr>
                <w:rFonts w:cs="Arial"/>
                <w:sz w:val="24"/>
                <w:szCs w:val="24"/>
              </w:rPr>
              <w:t xml:space="preserve">lifting and carrying equipment </w:t>
            </w:r>
            <w:proofErr w:type="gramStart"/>
            <w:r w:rsidRPr="00E8188D">
              <w:rPr>
                <w:rFonts w:cs="Arial"/>
                <w:sz w:val="24"/>
                <w:szCs w:val="24"/>
              </w:rPr>
              <w:t>e.g.</w:t>
            </w:r>
            <w:proofErr w:type="gramEnd"/>
            <w:r w:rsidRPr="00E8188D">
              <w:rPr>
                <w:rFonts w:cs="Arial"/>
                <w:sz w:val="24"/>
                <w:szCs w:val="24"/>
              </w:rPr>
              <w:t xml:space="preserve"> raised toilet seat, toilet frame</w:t>
            </w:r>
          </w:p>
          <w:p w14:paraId="4515F32F" w14:textId="77777777" w:rsidR="00E8188D" w:rsidRPr="00E8188D" w:rsidRDefault="00E8188D" w:rsidP="00EE2EB7">
            <w:pPr>
              <w:ind w:left="34"/>
              <w:rPr>
                <w:rFonts w:cs="Arial"/>
                <w:sz w:val="24"/>
                <w:szCs w:val="24"/>
              </w:rPr>
            </w:pPr>
          </w:p>
          <w:p w14:paraId="761F276A" w14:textId="63A82FC0" w:rsidR="00E8188D" w:rsidRPr="00E8188D" w:rsidRDefault="004D544E" w:rsidP="00EE2EB7">
            <w:pPr>
              <w:ind w:left="34"/>
              <w:rPr>
                <w:rFonts w:cs="Arial"/>
                <w:sz w:val="24"/>
                <w:szCs w:val="24"/>
              </w:rPr>
            </w:pPr>
            <w:r>
              <w:rPr>
                <w:rFonts w:cs="Arial"/>
                <w:sz w:val="24"/>
                <w:szCs w:val="24"/>
              </w:rPr>
              <w:t>May be r</w:t>
            </w:r>
            <w:r w:rsidR="00E8188D" w:rsidRPr="00E8188D">
              <w:rPr>
                <w:rFonts w:cs="Arial"/>
                <w:sz w:val="24"/>
                <w:szCs w:val="24"/>
              </w:rPr>
              <w:t>equired to work occasional evenings on a rota basis to staff the Leeds Oak Alliance Hub based in St James Hospital.</w:t>
            </w:r>
          </w:p>
          <w:p w14:paraId="24380971" w14:textId="77777777" w:rsidR="00E8188D" w:rsidRPr="00E8188D" w:rsidRDefault="00E8188D" w:rsidP="00EE2EB7">
            <w:pPr>
              <w:ind w:left="34"/>
              <w:rPr>
                <w:rFonts w:cs="Arial"/>
                <w:color w:val="FF0000"/>
                <w:sz w:val="24"/>
                <w:szCs w:val="24"/>
              </w:rPr>
            </w:pPr>
          </w:p>
        </w:tc>
      </w:tr>
    </w:tbl>
    <w:p w14:paraId="6318DABE" w14:textId="77777777" w:rsidR="00E8188D" w:rsidRPr="00E8188D" w:rsidRDefault="00E8188D" w:rsidP="00E8188D">
      <w:pPr>
        <w:spacing w:after="0"/>
        <w:rPr>
          <w:rFonts w:ascii="Arial" w:hAnsi="Arial" w:cs="Arial"/>
          <w:b/>
          <w:sz w:val="24"/>
          <w:szCs w:val="24"/>
        </w:rPr>
      </w:pPr>
    </w:p>
    <w:p w14:paraId="4B8CA861" w14:textId="77777777" w:rsidR="00E8188D" w:rsidRPr="00E8188D" w:rsidRDefault="00E8188D" w:rsidP="00E8188D">
      <w:pPr>
        <w:spacing w:after="0"/>
        <w:rPr>
          <w:rFonts w:ascii="Arial" w:hAnsi="Arial" w:cs="Arial"/>
          <w:b/>
          <w:sz w:val="24"/>
          <w:szCs w:val="24"/>
        </w:rPr>
      </w:pPr>
    </w:p>
    <w:p w14:paraId="6E2466A7" w14:textId="77777777" w:rsidR="00E8188D" w:rsidRPr="00E8188D" w:rsidRDefault="00E8188D" w:rsidP="00E8188D">
      <w:pPr>
        <w:spacing w:after="0"/>
        <w:rPr>
          <w:rFonts w:ascii="Arial" w:hAnsi="Arial" w:cs="Arial"/>
          <w:b/>
          <w:sz w:val="24"/>
          <w:szCs w:val="24"/>
        </w:rPr>
      </w:pPr>
    </w:p>
    <w:p w14:paraId="05831792" w14:textId="77777777" w:rsidR="00E8188D" w:rsidRPr="00E8188D" w:rsidRDefault="00E8188D" w:rsidP="00E8188D">
      <w:pPr>
        <w:spacing w:after="0"/>
        <w:rPr>
          <w:rFonts w:ascii="Arial" w:hAnsi="Arial" w:cs="Arial"/>
          <w:b/>
          <w:sz w:val="24"/>
          <w:szCs w:val="24"/>
        </w:rPr>
      </w:pPr>
      <w:r w:rsidRPr="00E8188D">
        <w:rPr>
          <w:rFonts w:ascii="Arial" w:hAnsi="Arial" w:cs="Arial"/>
          <w:b/>
          <w:sz w:val="24"/>
          <w:szCs w:val="24"/>
        </w:rPr>
        <w:t>This post is subject to an Enhanced DBS check</w:t>
      </w:r>
    </w:p>
    <w:p w14:paraId="73EA567E" w14:textId="77777777" w:rsidR="00E8188D" w:rsidRPr="00E8188D" w:rsidRDefault="00E8188D" w:rsidP="002D6E59">
      <w:pPr>
        <w:contextualSpacing/>
        <w:rPr>
          <w:rFonts w:ascii="Arial" w:hAnsi="Arial" w:cs="Arial"/>
          <w:sz w:val="24"/>
          <w:szCs w:val="24"/>
        </w:rPr>
      </w:pPr>
    </w:p>
    <w:sectPr w:rsidR="00E8188D" w:rsidRPr="00E818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A9AC" w14:textId="77777777" w:rsidR="00F42A17" w:rsidRDefault="00F42A17" w:rsidP="00E33784">
      <w:pPr>
        <w:spacing w:after="0" w:line="240" w:lineRule="auto"/>
      </w:pPr>
      <w:r>
        <w:separator/>
      </w:r>
    </w:p>
  </w:endnote>
  <w:endnote w:type="continuationSeparator" w:id="0">
    <w:p w14:paraId="55469231" w14:textId="77777777" w:rsidR="00F42A17" w:rsidRDefault="00F42A17" w:rsidP="00E3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0F04" w14:textId="77D34F33" w:rsidR="00B50972" w:rsidRDefault="007F484E">
    <w:pPr>
      <w:pStyle w:val="Footer"/>
    </w:pPr>
    <w:r>
      <w:t>Support Worker – April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B8CB" w14:textId="77777777" w:rsidR="00F42A17" w:rsidRDefault="00F42A17" w:rsidP="00E33784">
      <w:pPr>
        <w:spacing w:after="0" w:line="240" w:lineRule="auto"/>
      </w:pPr>
      <w:r>
        <w:separator/>
      </w:r>
    </w:p>
  </w:footnote>
  <w:footnote w:type="continuationSeparator" w:id="0">
    <w:p w14:paraId="1BB38EB3" w14:textId="77777777" w:rsidR="00F42A17" w:rsidRDefault="00F42A17" w:rsidP="00E33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A96"/>
    <w:multiLevelType w:val="hybridMultilevel"/>
    <w:tmpl w:val="B98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A83"/>
    <w:multiLevelType w:val="hybridMultilevel"/>
    <w:tmpl w:val="136EA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D69EB"/>
    <w:multiLevelType w:val="hybridMultilevel"/>
    <w:tmpl w:val="6006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5113A"/>
    <w:multiLevelType w:val="hybridMultilevel"/>
    <w:tmpl w:val="34C2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52147"/>
    <w:multiLevelType w:val="hybridMultilevel"/>
    <w:tmpl w:val="303CCD02"/>
    <w:lvl w:ilvl="0" w:tplc="4AFAB6C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8055154">
    <w:abstractNumId w:val="3"/>
  </w:num>
  <w:num w:numId="2" w16cid:durableId="1725448968">
    <w:abstractNumId w:val="1"/>
  </w:num>
  <w:num w:numId="3" w16cid:durableId="1050499520">
    <w:abstractNumId w:val="2"/>
  </w:num>
  <w:num w:numId="4" w16cid:durableId="1894349245">
    <w:abstractNumId w:val="0"/>
  </w:num>
  <w:num w:numId="5" w16cid:durableId="178127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4"/>
    <w:rsid w:val="00002A75"/>
    <w:rsid w:val="0002009B"/>
    <w:rsid w:val="00025CE8"/>
    <w:rsid w:val="00030C5F"/>
    <w:rsid w:val="000A082A"/>
    <w:rsid w:val="000D2464"/>
    <w:rsid w:val="000E728F"/>
    <w:rsid w:val="0010494B"/>
    <w:rsid w:val="001164CB"/>
    <w:rsid w:val="00126590"/>
    <w:rsid w:val="001328ED"/>
    <w:rsid w:val="00136AFD"/>
    <w:rsid w:val="001564F5"/>
    <w:rsid w:val="00196A0B"/>
    <w:rsid w:val="001A15C8"/>
    <w:rsid w:val="001B1832"/>
    <w:rsid w:val="001C7318"/>
    <w:rsid w:val="001E3B86"/>
    <w:rsid w:val="001F283C"/>
    <w:rsid w:val="0020414B"/>
    <w:rsid w:val="002043FC"/>
    <w:rsid w:val="00212B58"/>
    <w:rsid w:val="00221BCF"/>
    <w:rsid w:val="00234551"/>
    <w:rsid w:val="00241244"/>
    <w:rsid w:val="00254241"/>
    <w:rsid w:val="00261B4C"/>
    <w:rsid w:val="00271547"/>
    <w:rsid w:val="002716C9"/>
    <w:rsid w:val="002C1D9B"/>
    <w:rsid w:val="002D6050"/>
    <w:rsid w:val="002D6E59"/>
    <w:rsid w:val="002F2381"/>
    <w:rsid w:val="003044B2"/>
    <w:rsid w:val="00306B72"/>
    <w:rsid w:val="003260D5"/>
    <w:rsid w:val="00391798"/>
    <w:rsid w:val="003D6787"/>
    <w:rsid w:val="00402079"/>
    <w:rsid w:val="004044DA"/>
    <w:rsid w:val="00404988"/>
    <w:rsid w:val="00415216"/>
    <w:rsid w:val="00426D05"/>
    <w:rsid w:val="004361DE"/>
    <w:rsid w:val="00457AD6"/>
    <w:rsid w:val="00480C51"/>
    <w:rsid w:val="004A2B28"/>
    <w:rsid w:val="004B2E71"/>
    <w:rsid w:val="004B68AD"/>
    <w:rsid w:val="004C4DD4"/>
    <w:rsid w:val="004D544E"/>
    <w:rsid w:val="005106C5"/>
    <w:rsid w:val="00520132"/>
    <w:rsid w:val="00527B44"/>
    <w:rsid w:val="00574F9D"/>
    <w:rsid w:val="00587C98"/>
    <w:rsid w:val="00594A58"/>
    <w:rsid w:val="005A2016"/>
    <w:rsid w:val="005A77AC"/>
    <w:rsid w:val="005B6C18"/>
    <w:rsid w:val="005B71AE"/>
    <w:rsid w:val="005E052A"/>
    <w:rsid w:val="005F4DFD"/>
    <w:rsid w:val="005F54FA"/>
    <w:rsid w:val="005F6D6E"/>
    <w:rsid w:val="006236EC"/>
    <w:rsid w:val="00653273"/>
    <w:rsid w:val="00662268"/>
    <w:rsid w:val="006715EA"/>
    <w:rsid w:val="0067467A"/>
    <w:rsid w:val="006C204B"/>
    <w:rsid w:val="006E56D1"/>
    <w:rsid w:val="0070564A"/>
    <w:rsid w:val="007132D0"/>
    <w:rsid w:val="007407FC"/>
    <w:rsid w:val="00741EF7"/>
    <w:rsid w:val="00764F15"/>
    <w:rsid w:val="007833AD"/>
    <w:rsid w:val="00787B7A"/>
    <w:rsid w:val="00797D23"/>
    <w:rsid w:val="007B4B2A"/>
    <w:rsid w:val="007C0C29"/>
    <w:rsid w:val="007C5506"/>
    <w:rsid w:val="007F484E"/>
    <w:rsid w:val="00804DE8"/>
    <w:rsid w:val="0080792C"/>
    <w:rsid w:val="00833A57"/>
    <w:rsid w:val="00855DD1"/>
    <w:rsid w:val="008C380F"/>
    <w:rsid w:val="008C4349"/>
    <w:rsid w:val="008E47D8"/>
    <w:rsid w:val="008F0044"/>
    <w:rsid w:val="0090122C"/>
    <w:rsid w:val="00901A95"/>
    <w:rsid w:val="009147F3"/>
    <w:rsid w:val="009305A9"/>
    <w:rsid w:val="009542F4"/>
    <w:rsid w:val="00980A4C"/>
    <w:rsid w:val="009A7999"/>
    <w:rsid w:val="009C0E2D"/>
    <w:rsid w:val="009E19D3"/>
    <w:rsid w:val="009F0F73"/>
    <w:rsid w:val="009F2CD4"/>
    <w:rsid w:val="00A2036F"/>
    <w:rsid w:val="00A76ECF"/>
    <w:rsid w:val="00A76F7E"/>
    <w:rsid w:val="00A825D2"/>
    <w:rsid w:val="00AA08F8"/>
    <w:rsid w:val="00AA3480"/>
    <w:rsid w:val="00AC1985"/>
    <w:rsid w:val="00AC504D"/>
    <w:rsid w:val="00AC6DD8"/>
    <w:rsid w:val="00AD09A5"/>
    <w:rsid w:val="00AD0F68"/>
    <w:rsid w:val="00AD3406"/>
    <w:rsid w:val="00AE74B5"/>
    <w:rsid w:val="00AF5F37"/>
    <w:rsid w:val="00B2046C"/>
    <w:rsid w:val="00B43E32"/>
    <w:rsid w:val="00B50972"/>
    <w:rsid w:val="00B55E29"/>
    <w:rsid w:val="00B6493C"/>
    <w:rsid w:val="00B67B14"/>
    <w:rsid w:val="00B73E66"/>
    <w:rsid w:val="00B82989"/>
    <w:rsid w:val="00B84069"/>
    <w:rsid w:val="00B96950"/>
    <w:rsid w:val="00BC36F6"/>
    <w:rsid w:val="00BD2C09"/>
    <w:rsid w:val="00BE23F9"/>
    <w:rsid w:val="00C0545C"/>
    <w:rsid w:val="00C224BC"/>
    <w:rsid w:val="00C272C7"/>
    <w:rsid w:val="00C82DEF"/>
    <w:rsid w:val="00C83C12"/>
    <w:rsid w:val="00C85BDC"/>
    <w:rsid w:val="00CC053C"/>
    <w:rsid w:val="00CC26A6"/>
    <w:rsid w:val="00CC289E"/>
    <w:rsid w:val="00CE2DB4"/>
    <w:rsid w:val="00CF5DA9"/>
    <w:rsid w:val="00CF67F5"/>
    <w:rsid w:val="00D253AE"/>
    <w:rsid w:val="00D7402E"/>
    <w:rsid w:val="00D748CD"/>
    <w:rsid w:val="00D930DE"/>
    <w:rsid w:val="00DB3A54"/>
    <w:rsid w:val="00DB4544"/>
    <w:rsid w:val="00DC6958"/>
    <w:rsid w:val="00DE31DA"/>
    <w:rsid w:val="00DE35D1"/>
    <w:rsid w:val="00E33784"/>
    <w:rsid w:val="00E34BC2"/>
    <w:rsid w:val="00E41E0F"/>
    <w:rsid w:val="00E46B47"/>
    <w:rsid w:val="00E54C4B"/>
    <w:rsid w:val="00E8188D"/>
    <w:rsid w:val="00E87CB6"/>
    <w:rsid w:val="00EB596E"/>
    <w:rsid w:val="00EE6BED"/>
    <w:rsid w:val="00EF13B0"/>
    <w:rsid w:val="00EF7033"/>
    <w:rsid w:val="00F27B1B"/>
    <w:rsid w:val="00F3146B"/>
    <w:rsid w:val="00F42A17"/>
    <w:rsid w:val="00F47876"/>
    <w:rsid w:val="00F6405B"/>
    <w:rsid w:val="00F65B0A"/>
    <w:rsid w:val="00F94D4B"/>
    <w:rsid w:val="00FB796A"/>
    <w:rsid w:val="00FE4FDB"/>
    <w:rsid w:val="00FF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B6D9"/>
  <w15:chartTrackingRefBased/>
  <w15:docId w15:val="{F569E179-BC57-4020-8352-97C24DEE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84"/>
  </w:style>
  <w:style w:type="paragraph" w:styleId="Footer">
    <w:name w:val="footer"/>
    <w:basedOn w:val="Normal"/>
    <w:link w:val="FooterChar"/>
    <w:uiPriority w:val="99"/>
    <w:unhideWhenUsed/>
    <w:rsid w:val="00E33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84"/>
  </w:style>
  <w:style w:type="paragraph" w:customStyle="1" w:styleId="Body">
    <w:name w:val="Body"/>
    <w:rsid w:val="00E3378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787B7A"/>
    <w:rPr>
      <w:color w:val="0563C1" w:themeColor="hyperlink"/>
      <w:u w:val="single"/>
    </w:rPr>
  </w:style>
  <w:style w:type="character" w:styleId="Hyperlink">
    <w:name w:val="Hyperlink"/>
    <w:basedOn w:val="DefaultParagraphFont"/>
    <w:uiPriority w:val="99"/>
    <w:unhideWhenUsed/>
    <w:rsid w:val="00787B7A"/>
    <w:rPr>
      <w:color w:val="0563C1" w:themeColor="hyperlink"/>
      <w:u w:val="single"/>
    </w:rPr>
  </w:style>
  <w:style w:type="character" w:styleId="CommentReference">
    <w:name w:val="annotation reference"/>
    <w:basedOn w:val="DefaultParagraphFont"/>
    <w:uiPriority w:val="99"/>
    <w:semiHidden/>
    <w:unhideWhenUsed/>
    <w:rsid w:val="002D6050"/>
    <w:rPr>
      <w:sz w:val="16"/>
      <w:szCs w:val="16"/>
    </w:rPr>
  </w:style>
  <w:style w:type="paragraph" w:styleId="CommentText">
    <w:name w:val="annotation text"/>
    <w:basedOn w:val="Normal"/>
    <w:link w:val="CommentTextChar"/>
    <w:uiPriority w:val="99"/>
    <w:semiHidden/>
    <w:unhideWhenUsed/>
    <w:rsid w:val="002D6050"/>
    <w:pPr>
      <w:spacing w:line="240" w:lineRule="auto"/>
    </w:pPr>
    <w:rPr>
      <w:sz w:val="20"/>
      <w:szCs w:val="20"/>
    </w:rPr>
  </w:style>
  <w:style w:type="character" w:customStyle="1" w:styleId="CommentTextChar">
    <w:name w:val="Comment Text Char"/>
    <w:basedOn w:val="DefaultParagraphFont"/>
    <w:link w:val="CommentText"/>
    <w:uiPriority w:val="99"/>
    <w:semiHidden/>
    <w:rsid w:val="002D6050"/>
    <w:rPr>
      <w:sz w:val="20"/>
      <w:szCs w:val="20"/>
    </w:rPr>
  </w:style>
  <w:style w:type="paragraph" w:styleId="CommentSubject">
    <w:name w:val="annotation subject"/>
    <w:basedOn w:val="CommentText"/>
    <w:next w:val="CommentText"/>
    <w:link w:val="CommentSubjectChar"/>
    <w:uiPriority w:val="99"/>
    <w:semiHidden/>
    <w:unhideWhenUsed/>
    <w:rsid w:val="002D6050"/>
    <w:rPr>
      <w:b/>
      <w:bCs/>
    </w:rPr>
  </w:style>
  <w:style w:type="character" w:customStyle="1" w:styleId="CommentSubjectChar">
    <w:name w:val="Comment Subject Char"/>
    <w:basedOn w:val="CommentTextChar"/>
    <w:link w:val="CommentSubject"/>
    <w:uiPriority w:val="99"/>
    <w:semiHidden/>
    <w:rsid w:val="002D6050"/>
    <w:rPr>
      <w:b/>
      <w:bCs/>
      <w:sz w:val="20"/>
      <w:szCs w:val="20"/>
    </w:rPr>
  </w:style>
  <w:style w:type="paragraph" w:customStyle="1" w:styleId="xmsonormal">
    <w:name w:val="x_msonormal"/>
    <w:basedOn w:val="Normal"/>
    <w:rsid w:val="00DE3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04DE8"/>
    <w:rPr>
      <w:color w:val="605E5C"/>
      <w:shd w:val="clear" w:color="auto" w:fill="E1DFDD"/>
    </w:rPr>
  </w:style>
  <w:style w:type="paragraph" w:styleId="ListParagraph">
    <w:name w:val="List Paragraph"/>
    <w:basedOn w:val="Normal"/>
    <w:uiPriority w:val="34"/>
    <w:qFormat/>
    <w:rsid w:val="00E8188D"/>
    <w:pPr>
      <w:spacing w:after="200" w:line="240" w:lineRule="auto"/>
      <w:ind w:left="720"/>
      <w:contextualSpacing/>
      <w:jc w:val="both"/>
    </w:pPr>
    <w:rPr>
      <w:rFonts w:ascii="Arial" w:hAnsi="Arial"/>
      <w:sz w:val="20"/>
    </w:rPr>
  </w:style>
  <w:style w:type="table" w:styleId="TableGrid">
    <w:name w:val="Table Grid"/>
    <w:basedOn w:val="TableNormal"/>
    <w:uiPriority w:val="59"/>
    <w:rsid w:val="00E8188D"/>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repair-leeds.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BC5B7C8078C4D817381E32FCF264E" ma:contentTypeVersion="13" ma:contentTypeDescription="Create a new document." ma:contentTypeScope="" ma:versionID="426063240d2333ced9396af7fecb4345">
  <xsd:schema xmlns:xsd="http://www.w3.org/2001/XMLSchema" xmlns:xs="http://www.w3.org/2001/XMLSchema" xmlns:p="http://schemas.microsoft.com/office/2006/metadata/properties" xmlns:ns2="62780c6b-f089-4385-ad70-95f77ecb8f3b" xmlns:ns3="ebc38a31-a4bb-42db-b774-ffd7be95acc0" targetNamespace="http://schemas.microsoft.com/office/2006/metadata/properties" ma:root="true" ma:fieldsID="59d7a9a65c4cf9789e3007e70f6bbe8e" ns2:_="" ns3:_="">
    <xsd:import namespace="62780c6b-f089-4385-ad70-95f77ecb8f3b"/>
    <xsd:import namespace="ebc38a31-a4bb-42db-b774-ffd7be95a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80c6b-f089-4385-ad70-95f77ecb8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c38a31-a4bb-42db-b774-ffd7be95ac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DE2D0-63C1-44B9-A6FA-0491748A484B}">
  <ds:schemaRefs>
    <ds:schemaRef ds:uri="http://schemas.microsoft.com/sharepoint/v3/contenttype/forms"/>
  </ds:schemaRefs>
</ds:datastoreItem>
</file>

<file path=customXml/itemProps2.xml><?xml version="1.0" encoding="utf-8"?>
<ds:datastoreItem xmlns:ds="http://schemas.openxmlformats.org/officeDocument/2006/customXml" ds:itemID="{334FEFE8-9C62-497B-97E5-90E0EE10C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D7A2D-6017-423E-817F-28267AFF1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80c6b-f089-4385-ad70-95f77ecb8f3b"/>
    <ds:schemaRef ds:uri="ebc38a31-a4bb-42db-b774-ffd7be95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Jackson</dc:creator>
  <cp:keywords/>
  <dc:description/>
  <cp:lastModifiedBy>Anna Kedge</cp:lastModifiedBy>
  <cp:revision>2</cp:revision>
  <cp:lastPrinted>2022-04-28T13:10:00Z</cp:lastPrinted>
  <dcterms:created xsi:type="dcterms:W3CDTF">2022-04-28T13:23:00Z</dcterms:created>
  <dcterms:modified xsi:type="dcterms:W3CDTF">2022-04-28T13:23:00Z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0x010100A66BC5B7C8078C4D817381E32FCF264E</vt:lpwstr>
  </property>
</Properties>
</file>